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530E">
      <w:pPr>
        <w:shd w:val="clear" w:color="auto" w:fill="FFFFFF"/>
        <w:ind w:left="1238"/>
      </w:pPr>
      <w:r>
        <w:rPr>
          <w:rFonts w:eastAsia="Times New Roman"/>
          <w:color w:val="000000"/>
          <w:sz w:val="18"/>
          <w:szCs w:val="18"/>
        </w:rPr>
        <w:t>свидетельства об аккредитации и наименование органа по аккредитации, выдавшего свидетельство)</w:t>
      </w:r>
    </w:p>
    <w:p w:rsidR="00000000" w:rsidRDefault="00B1530E">
      <w:pPr>
        <w:shd w:val="clear" w:color="auto" w:fill="FFFFFF"/>
        <w:spacing w:line="307" w:lineRule="exact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При проведении проверки присутствовали: - руководитель Организации Новикова Наталья </w:t>
      </w:r>
      <w:r>
        <w:rPr>
          <w:rFonts w:eastAsia="Times New Roman"/>
          <w:color w:val="000000"/>
          <w:spacing w:val="-7"/>
          <w:sz w:val="27"/>
          <w:szCs w:val="27"/>
        </w:rPr>
        <w:t>Борисовна</w:t>
      </w:r>
    </w:p>
    <w:p w:rsidR="00000000" w:rsidRDefault="00B1530E">
      <w:pPr>
        <w:shd w:val="clear" w:color="auto" w:fill="FFFFFF"/>
        <w:spacing w:line="206" w:lineRule="exact"/>
        <w:ind w:right="24"/>
        <w:jc w:val="center"/>
      </w:pPr>
      <w:r>
        <w:rPr>
          <w:color w:val="000000"/>
          <w:sz w:val="18"/>
          <w:szCs w:val="18"/>
        </w:rPr>
        <w:t>(</w:t>
      </w:r>
      <w:r>
        <w:rPr>
          <w:rFonts w:eastAsia="Times New Roman"/>
          <w:color w:val="000000"/>
          <w:sz w:val="18"/>
          <w:szCs w:val="18"/>
        </w:rPr>
        <w:t>фамилия, имя, отчество (последнее - при наличие), должность руковод</w:t>
      </w:r>
      <w:r>
        <w:rPr>
          <w:rFonts w:eastAsia="Times New Roman"/>
          <w:color w:val="000000"/>
          <w:sz w:val="18"/>
          <w:szCs w:val="18"/>
        </w:rPr>
        <w:t>ителя, иного должностного лица (должностных лиц) или</w:t>
      </w:r>
    </w:p>
    <w:p w:rsidR="00000000" w:rsidRDefault="00B1530E">
      <w:pPr>
        <w:shd w:val="clear" w:color="auto" w:fill="FFFFFF"/>
        <w:spacing w:line="206" w:lineRule="exact"/>
        <w:ind w:right="38"/>
        <w:jc w:val="center"/>
      </w:pPr>
      <w:r>
        <w:rPr>
          <w:rFonts w:eastAsia="Times New Roman"/>
          <w:color w:val="000000"/>
          <w:spacing w:val="-1"/>
          <w:sz w:val="18"/>
          <w:szCs w:val="18"/>
        </w:rPr>
        <w:t>уполномоченного представителя юридического лица, уполномоченного представителя индивидуального предпринимателя,</w:t>
      </w:r>
    </w:p>
    <w:p w:rsidR="00000000" w:rsidRDefault="00B1530E">
      <w:pPr>
        <w:shd w:val="clear" w:color="auto" w:fill="FFFFFF"/>
        <w:spacing w:line="206" w:lineRule="exact"/>
        <w:ind w:right="29"/>
        <w:jc w:val="center"/>
      </w:pPr>
      <w:r>
        <w:rPr>
          <w:rFonts w:eastAsia="Times New Roman"/>
          <w:color w:val="000000"/>
          <w:sz w:val="18"/>
          <w:szCs w:val="18"/>
        </w:rPr>
        <w:t>уполномоченного представителя саморегулируемой организации (в случае проведения проверки чл</w:t>
      </w:r>
      <w:r>
        <w:rPr>
          <w:rFonts w:eastAsia="Times New Roman"/>
          <w:color w:val="000000"/>
          <w:sz w:val="18"/>
          <w:szCs w:val="18"/>
        </w:rPr>
        <w:t>ена саморегулируемой</w:t>
      </w:r>
    </w:p>
    <w:p w:rsidR="00000000" w:rsidRDefault="00B1530E">
      <w:pPr>
        <w:shd w:val="clear" w:color="auto" w:fill="FFFFFF"/>
        <w:spacing w:line="206" w:lineRule="exact"/>
        <w:ind w:right="29"/>
        <w:jc w:val="center"/>
      </w:pPr>
      <w:r>
        <w:rPr>
          <w:rFonts w:eastAsia="Times New Roman"/>
          <w:color w:val="000000"/>
          <w:sz w:val="18"/>
          <w:szCs w:val="18"/>
        </w:rPr>
        <w:t>организации), присутствовавших при проведении мероприятий по проверке)</w:t>
      </w:r>
    </w:p>
    <w:p w:rsidR="00000000" w:rsidRDefault="00B1530E">
      <w:pPr>
        <w:shd w:val="clear" w:color="auto" w:fill="FFFFFF"/>
        <w:spacing w:before="206" w:line="298" w:lineRule="exact"/>
        <w:ind w:left="43" w:right="24" w:firstLine="662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 xml:space="preserve">Муниципальное казенное дошкольное образовательное учреждение «Детский сад </w:t>
      </w:r>
      <w:r>
        <w:rPr>
          <w:rFonts w:eastAsia="Times New Roman"/>
          <w:color w:val="000000"/>
          <w:spacing w:val="-6"/>
          <w:sz w:val="27"/>
          <w:szCs w:val="27"/>
        </w:rPr>
        <w:t>«Теремок», с.Щелканово Юхновского района Калужской области, является юридическим лицом, ОГ</w:t>
      </w:r>
      <w:r>
        <w:rPr>
          <w:rFonts w:eastAsia="Times New Roman"/>
          <w:color w:val="000000"/>
          <w:spacing w:val="-6"/>
          <w:sz w:val="27"/>
          <w:szCs w:val="27"/>
        </w:rPr>
        <w:t>РН 1024000723064, ИНН 4022003490.</w:t>
      </w:r>
    </w:p>
    <w:p w:rsidR="00000000" w:rsidRDefault="00B1530E">
      <w:pPr>
        <w:shd w:val="clear" w:color="auto" w:fill="FFFFFF"/>
        <w:spacing w:line="298" w:lineRule="exact"/>
        <w:ind w:left="38" w:right="24" w:firstLine="667"/>
        <w:jc w:val="both"/>
      </w:pPr>
      <w:r>
        <w:rPr>
          <w:rFonts w:eastAsia="Times New Roman"/>
          <w:color w:val="000000"/>
          <w:spacing w:val="1"/>
          <w:sz w:val="27"/>
          <w:szCs w:val="27"/>
        </w:rPr>
        <w:t xml:space="preserve">Деятельность Организации регламентирована уставом. Устав в действующей </w:t>
      </w:r>
      <w:r>
        <w:rPr>
          <w:rFonts w:eastAsia="Times New Roman"/>
          <w:color w:val="000000"/>
          <w:spacing w:val="19"/>
          <w:sz w:val="27"/>
          <w:szCs w:val="27"/>
        </w:rPr>
        <w:t xml:space="preserve">редакции прошел государственную регистрацию в установленном порядке </w:t>
      </w:r>
      <w:r>
        <w:rPr>
          <w:rFonts w:eastAsia="Times New Roman"/>
          <w:color w:val="000000"/>
          <w:spacing w:val="-6"/>
          <w:sz w:val="27"/>
          <w:szCs w:val="27"/>
        </w:rPr>
        <w:t>ГРН 2154004049659.</w:t>
      </w:r>
    </w:p>
    <w:p w:rsidR="00000000" w:rsidRDefault="00B1530E">
      <w:pPr>
        <w:shd w:val="clear" w:color="auto" w:fill="FFFFFF"/>
        <w:spacing w:line="298" w:lineRule="exact"/>
        <w:ind w:left="53" w:right="14" w:firstLine="658"/>
        <w:jc w:val="both"/>
      </w:pPr>
      <w:r>
        <w:rPr>
          <w:rFonts w:eastAsia="Times New Roman"/>
          <w:color w:val="000000"/>
          <w:sz w:val="27"/>
          <w:szCs w:val="27"/>
        </w:rPr>
        <w:t>В соответствии с Уставом сокращенное наименование Организации: М</w:t>
      </w:r>
      <w:r>
        <w:rPr>
          <w:rFonts w:eastAsia="Times New Roman"/>
          <w:color w:val="000000"/>
          <w:sz w:val="27"/>
          <w:szCs w:val="27"/>
        </w:rPr>
        <w:t xml:space="preserve">КДОУ </w:t>
      </w:r>
      <w:r>
        <w:rPr>
          <w:rFonts w:eastAsia="Times New Roman"/>
          <w:color w:val="000000"/>
          <w:spacing w:val="-4"/>
          <w:sz w:val="27"/>
          <w:szCs w:val="27"/>
        </w:rPr>
        <w:t>«Детский сад «Теремок», с.Щелканово Юхновского района Калужской области.</w:t>
      </w:r>
    </w:p>
    <w:p w:rsidR="00000000" w:rsidRDefault="00B1530E">
      <w:pPr>
        <w:shd w:val="clear" w:color="auto" w:fill="FFFFFF"/>
        <w:spacing w:line="298" w:lineRule="exact"/>
        <w:ind w:left="710"/>
      </w:pPr>
      <w:r>
        <w:rPr>
          <w:rFonts w:eastAsia="Times New Roman"/>
          <w:color w:val="000000"/>
          <w:spacing w:val="-5"/>
          <w:sz w:val="27"/>
          <w:szCs w:val="27"/>
        </w:rPr>
        <w:t>Учредителем Организации является муниципальный район «Юхновский район».</w:t>
      </w:r>
    </w:p>
    <w:p w:rsidR="00000000" w:rsidRDefault="00B1530E">
      <w:pPr>
        <w:shd w:val="clear" w:color="auto" w:fill="FFFFFF"/>
        <w:tabs>
          <w:tab w:val="left" w:pos="7421"/>
        </w:tabs>
        <w:spacing w:line="298" w:lineRule="exact"/>
        <w:ind w:left="62" w:right="24" w:firstLine="648"/>
        <w:jc w:val="both"/>
      </w:pPr>
      <w:r>
        <w:rPr>
          <w:rFonts w:eastAsia="Times New Roman"/>
          <w:color w:val="000000"/>
          <w:spacing w:val="1"/>
          <w:sz w:val="27"/>
          <w:szCs w:val="27"/>
        </w:rPr>
        <w:t>Юридический адрес Организации 249921 Калужская область, Юхновский район,</w:t>
      </w:r>
      <w:r>
        <w:rPr>
          <w:rFonts w:eastAsia="Times New Roman"/>
          <w:color w:val="000000"/>
          <w:spacing w:val="1"/>
          <w:sz w:val="27"/>
          <w:szCs w:val="27"/>
        </w:rPr>
        <w:br/>
      </w:r>
      <w:r>
        <w:rPr>
          <w:rFonts w:eastAsia="Times New Roman"/>
          <w:color w:val="000000"/>
          <w:spacing w:val="-8"/>
          <w:sz w:val="27"/>
          <w:szCs w:val="27"/>
        </w:rPr>
        <w:t>с. Щелканово, ул. Боровская, д</w:t>
      </w:r>
      <w:r>
        <w:rPr>
          <w:rFonts w:eastAsia="Times New Roman"/>
          <w:color w:val="000000"/>
          <w:spacing w:val="-8"/>
          <w:sz w:val="27"/>
          <w:szCs w:val="27"/>
        </w:rPr>
        <w:t>. 19.</w:t>
      </w:r>
      <w:r>
        <w:rPr>
          <w:rFonts w:eastAsia="Times New Roman"/>
          <w:color w:val="000000"/>
          <w:sz w:val="27"/>
          <w:szCs w:val="27"/>
        </w:rPr>
        <w:tab/>
        <w:t>,</w:t>
      </w:r>
    </w:p>
    <w:p w:rsidR="00000000" w:rsidRDefault="00B1530E">
      <w:pPr>
        <w:shd w:val="clear" w:color="auto" w:fill="FFFFFF"/>
        <w:spacing w:line="298" w:lineRule="exact"/>
        <w:ind w:left="53" w:right="14" w:firstLine="662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 xml:space="preserve">Руководитель Организации Новикова Наталья Борисовна действует на основании 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Устава. В подтверждение полномочий руководителя представлены копия приказа отдела </w:t>
      </w:r>
      <w:r>
        <w:rPr>
          <w:rFonts w:eastAsia="Times New Roman"/>
          <w:color w:val="000000"/>
          <w:spacing w:val="-4"/>
          <w:sz w:val="27"/>
          <w:szCs w:val="27"/>
        </w:rPr>
        <w:t>образования администрации от 18.08.2015 № Зле .</w:t>
      </w:r>
    </w:p>
    <w:p w:rsidR="00000000" w:rsidRDefault="00B1530E">
      <w:pPr>
        <w:shd w:val="clear" w:color="auto" w:fill="FFFFFF"/>
        <w:spacing w:line="298" w:lineRule="exact"/>
        <w:ind w:left="53" w:right="14" w:firstLine="672"/>
        <w:jc w:val="both"/>
      </w:pPr>
      <w:r>
        <w:rPr>
          <w:rFonts w:eastAsia="Times New Roman"/>
          <w:color w:val="000000"/>
          <w:spacing w:val="2"/>
          <w:sz w:val="27"/>
          <w:szCs w:val="27"/>
        </w:rPr>
        <w:t>Организация осуществляет образовательную де</w:t>
      </w:r>
      <w:r>
        <w:rPr>
          <w:rFonts w:eastAsia="Times New Roman"/>
          <w:color w:val="000000"/>
          <w:spacing w:val="2"/>
          <w:sz w:val="27"/>
          <w:szCs w:val="27"/>
        </w:rPr>
        <w:t xml:space="preserve">ятельность в соответствии с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лицензией рег.№157 от 30.06.2016 выданной министерством образования и науки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Калужской области с установлением бессрочного срока действия свидетельство серия </w:t>
      </w:r>
      <w:r>
        <w:rPr>
          <w:rFonts w:eastAsia="Times New Roman"/>
          <w:color w:val="000000"/>
          <w:spacing w:val="-7"/>
          <w:sz w:val="27"/>
          <w:szCs w:val="27"/>
        </w:rPr>
        <w:t>40Л01 №0001614.</w:t>
      </w:r>
    </w:p>
    <w:p w:rsidR="00000000" w:rsidRDefault="00B1530E">
      <w:pPr>
        <w:shd w:val="clear" w:color="auto" w:fill="FFFFFF"/>
        <w:spacing w:line="298" w:lineRule="exact"/>
        <w:ind w:left="62" w:right="10" w:firstLine="653"/>
        <w:jc w:val="both"/>
      </w:pPr>
      <w:r>
        <w:rPr>
          <w:rFonts w:eastAsia="Times New Roman"/>
          <w:color w:val="000000"/>
          <w:spacing w:val="8"/>
          <w:sz w:val="27"/>
          <w:szCs w:val="27"/>
        </w:rPr>
        <w:t>В соответствии с лицензией Организация имеет право осущ</w:t>
      </w:r>
      <w:r>
        <w:rPr>
          <w:rFonts w:eastAsia="Times New Roman"/>
          <w:color w:val="000000"/>
          <w:spacing w:val="8"/>
          <w:sz w:val="27"/>
          <w:szCs w:val="27"/>
        </w:rPr>
        <w:t xml:space="preserve">ествления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образовательной деятельности по образовательным программам - основной </w:t>
      </w:r>
      <w:r>
        <w:rPr>
          <w:rFonts w:eastAsia="Times New Roman"/>
          <w:color w:val="000000"/>
          <w:spacing w:val="-6"/>
          <w:sz w:val="27"/>
          <w:szCs w:val="27"/>
        </w:rPr>
        <w:t>общеобразовательной программе дошкольного образования.</w:t>
      </w:r>
    </w:p>
    <w:p w:rsidR="00000000" w:rsidRDefault="00B1530E">
      <w:pPr>
        <w:shd w:val="clear" w:color="auto" w:fill="FFFFFF"/>
        <w:spacing w:line="298" w:lineRule="exact"/>
        <w:ind w:left="58" w:right="38" w:firstLine="667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>Образовательная деятельность Организацией осуществляется по адресу(ам): 249921 Калужская область, Юхновский район, с. Щел</w:t>
      </w:r>
      <w:r>
        <w:rPr>
          <w:rFonts w:eastAsia="Times New Roman"/>
          <w:color w:val="000000"/>
          <w:spacing w:val="-5"/>
          <w:sz w:val="27"/>
          <w:szCs w:val="27"/>
        </w:rPr>
        <w:t>каново, ул. Боровская, д. 19.</w:t>
      </w:r>
    </w:p>
    <w:p w:rsidR="00000000" w:rsidRDefault="00B1530E">
      <w:pPr>
        <w:shd w:val="clear" w:color="auto" w:fill="FFFFFF"/>
        <w:spacing w:before="283"/>
        <w:ind w:left="725"/>
      </w:pPr>
      <w:r>
        <w:rPr>
          <w:rFonts w:eastAsia="Times New Roman"/>
          <w:color w:val="000000"/>
          <w:spacing w:val="-6"/>
          <w:sz w:val="27"/>
          <w:szCs w:val="27"/>
        </w:rPr>
        <w:t>В ходе проведения проверки:</w:t>
      </w:r>
    </w:p>
    <w:p w:rsidR="00000000" w:rsidRDefault="00B1530E">
      <w:pPr>
        <w:shd w:val="clear" w:color="auto" w:fill="FFFFFF"/>
        <w:tabs>
          <w:tab w:val="left" w:leader="underscore" w:pos="8539"/>
        </w:tabs>
        <w:spacing w:line="302" w:lineRule="exact"/>
        <w:ind w:left="24" w:right="5" w:firstLine="701"/>
        <w:jc w:val="both"/>
      </w:pPr>
      <w:r>
        <w:rPr>
          <w:rFonts w:eastAsia="Times New Roman"/>
          <w:color w:val="000000"/>
          <w:spacing w:val="-5"/>
          <w:sz w:val="27"/>
          <w:szCs w:val="27"/>
        </w:rPr>
        <w:t>выявлены нарушения обязательных требований или требований, установленных</w:t>
      </w:r>
      <w:r>
        <w:rPr>
          <w:rFonts w:eastAsia="Times New Roman"/>
          <w:color w:val="000000"/>
          <w:spacing w:val="-5"/>
          <w:sz w:val="27"/>
          <w:szCs w:val="27"/>
        </w:rPr>
        <w:br/>
      </w:r>
      <w:r>
        <w:rPr>
          <w:rFonts w:eastAsia="Times New Roman"/>
          <w:color w:val="000000"/>
          <w:spacing w:val="-4"/>
          <w:sz w:val="27"/>
          <w:szCs w:val="27"/>
        </w:rPr>
        <w:t>муниципальными правовыми актами (с указанием положений (нормативных) правовых</w:t>
      </w:r>
      <w:r>
        <w:rPr>
          <w:rFonts w:eastAsia="Times New Roman"/>
          <w:color w:val="000000"/>
          <w:spacing w:val="-4"/>
          <w:sz w:val="27"/>
          <w:szCs w:val="27"/>
        </w:rPr>
        <w:br/>
      </w:r>
      <w:r>
        <w:rPr>
          <w:rFonts w:eastAsia="Times New Roman"/>
          <w:color w:val="000000"/>
          <w:spacing w:val="-3"/>
          <w:sz w:val="27"/>
          <w:szCs w:val="27"/>
        </w:rPr>
        <w:t>актов): нарушений не выявлено,</w:t>
      </w:r>
      <w:r>
        <w:rPr>
          <w:rFonts w:eastAsia="Times New Roman"/>
          <w:color w:val="000000"/>
          <w:sz w:val="27"/>
          <w:szCs w:val="27"/>
        </w:rPr>
        <w:tab/>
      </w:r>
    </w:p>
    <w:p w:rsidR="00000000" w:rsidRDefault="00B1530E">
      <w:pPr>
        <w:shd w:val="clear" w:color="auto" w:fill="FFFFFF"/>
        <w:spacing w:before="322" w:line="298" w:lineRule="exact"/>
        <w:ind w:left="24"/>
      </w:pPr>
      <w:r>
        <w:rPr>
          <w:rFonts w:eastAsia="Times New Roman"/>
          <w:color w:val="000000"/>
          <w:spacing w:val="-4"/>
          <w:sz w:val="27"/>
          <w:szCs w:val="27"/>
        </w:rPr>
        <w:t>Запись в Журнал</w:t>
      </w:r>
      <w:r>
        <w:rPr>
          <w:rFonts w:eastAsia="Times New Roman"/>
          <w:color w:val="000000"/>
          <w:spacing w:val="-4"/>
          <w:sz w:val="27"/>
          <w:szCs w:val="27"/>
        </w:rPr>
        <w:t xml:space="preserve"> учета проверок юридического лица, индивидуального предпринимателя, </w:t>
      </w:r>
      <w:r>
        <w:rPr>
          <w:rFonts w:eastAsia="Times New Roman"/>
          <w:color w:val="000000"/>
          <w:spacing w:val="-2"/>
          <w:sz w:val="27"/>
          <w:szCs w:val="27"/>
        </w:rPr>
        <w:t>проводимых органам^! государственного контроля (надзора), органами муниципального</w:t>
      </w:r>
    </w:p>
    <w:p w:rsidR="00000000" w:rsidRDefault="00B1530E">
      <w:pPr>
        <w:shd w:val="clear" w:color="auto" w:fill="FFFFFF"/>
        <w:ind w:left="3586"/>
      </w:pPr>
      <w:r>
        <w:rPr>
          <w:rFonts w:eastAsia="Times New Roman"/>
          <w:color w:val="000000"/>
          <w:spacing w:val="-6"/>
          <w:sz w:val="27"/>
          <w:szCs w:val="27"/>
        </w:rPr>
        <w:t>при проведении выездной проверки):</w:t>
      </w:r>
    </w:p>
    <w:p w:rsidR="00000000" w:rsidRDefault="00B1530E">
      <w:pPr>
        <w:ind w:left="24" w:right="6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09800" cy="409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1530E">
      <w:pPr>
        <w:shd w:val="clear" w:color="auto" w:fill="FFFFFF"/>
        <w:ind w:left="907"/>
      </w:pPr>
      <w:r>
        <w:rPr>
          <w:color w:val="000000"/>
          <w:spacing w:val="-2"/>
          <w:sz w:val="18"/>
          <w:szCs w:val="18"/>
        </w:rPr>
        <w:t>(</w:t>
      </w:r>
      <w:r>
        <w:rPr>
          <w:rFonts w:eastAsia="Times New Roman"/>
          <w:color w:val="000000"/>
          <w:spacing w:val="-2"/>
          <w:sz w:val="18"/>
          <w:szCs w:val="18"/>
        </w:rPr>
        <w:t>подпись проверяющего)</w:t>
      </w:r>
    </w:p>
    <w:p w:rsidR="00000000" w:rsidRDefault="00B1530E">
      <w:pPr>
        <w:shd w:val="clear" w:color="auto" w:fill="FFFFFF"/>
        <w:spacing w:line="206" w:lineRule="exact"/>
        <w:ind w:left="4109"/>
        <w:jc w:val="center"/>
      </w:pPr>
      <w:r>
        <w:rPr>
          <w:color w:val="000000"/>
          <w:spacing w:val="-1"/>
          <w:sz w:val="18"/>
          <w:szCs w:val="18"/>
        </w:rPr>
        <w:t>(</w:t>
      </w:r>
      <w:r>
        <w:rPr>
          <w:rFonts w:eastAsia="Times New Roman"/>
          <w:color w:val="000000"/>
          <w:spacing w:val="-1"/>
          <w:sz w:val="18"/>
          <w:szCs w:val="18"/>
        </w:rPr>
        <w:t>подпись уп</w:t>
      </w:r>
      <w:r>
        <w:rPr>
          <w:rFonts w:eastAsia="Times New Roman"/>
          <w:color w:val="000000"/>
          <w:spacing w:val="-1"/>
          <w:sz w:val="18"/>
          <w:szCs w:val="18"/>
        </w:rPr>
        <w:t>олномоченного представителя юридического лица,</w:t>
      </w:r>
    </w:p>
    <w:p w:rsidR="00000000" w:rsidRDefault="00B1530E">
      <w:pPr>
        <w:shd w:val="clear" w:color="auto" w:fill="FFFFFF"/>
        <w:spacing w:line="206" w:lineRule="exact"/>
        <w:ind w:left="4109"/>
        <w:jc w:val="center"/>
      </w:pPr>
      <w:r>
        <w:rPr>
          <w:rFonts w:eastAsia="Times New Roman"/>
          <w:color w:val="000000"/>
          <w:spacing w:val="-1"/>
          <w:sz w:val="18"/>
          <w:szCs w:val="18"/>
        </w:rPr>
        <w:t>индивидуального предпринимателя, его уполномоченного</w:t>
      </w:r>
    </w:p>
    <w:p w:rsidR="00000000" w:rsidRDefault="00B1530E">
      <w:pPr>
        <w:shd w:val="clear" w:color="auto" w:fill="FFFFFF"/>
        <w:spacing w:line="206" w:lineRule="exact"/>
        <w:ind w:left="4104"/>
        <w:jc w:val="center"/>
      </w:pPr>
      <w:r>
        <w:rPr>
          <w:rFonts w:eastAsia="Times New Roman"/>
          <w:color w:val="000000"/>
          <w:spacing w:val="-1"/>
          <w:sz w:val="18"/>
          <w:szCs w:val="18"/>
        </w:rPr>
        <w:t>представителя)</w:t>
      </w:r>
    </w:p>
    <w:p w:rsidR="00000000" w:rsidRDefault="00B1530E">
      <w:pPr>
        <w:shd w:val="clear" w:color="auto" w:fill="FFFFFF"/>
        <w:spacing w:after="288" w:line="298" w:lineRule="exact"/>
        <w:ind w:left="34"/>
        <w:jc w:val="both"/>
      </w:pPr>
      <w:r>
        <w:rPr>
          <w:rFonts w:eastAsia="Times New Roman"/>
          <w:color w:val="000000"/>
          <w:spacing w:val="2"/>
          <w:sz w:val="27"/>
          <w:szCs w:val="27"/>
        </w:rPr>
        <w:t xml:space="preserve">Журнал учета проверок юридического лица, индивидуального предпринимателя, </w:t>
      </w:r>
      <w:r>
        <w:rPr>
          <w:rFonts w:eastAsia="Times New Roman"/>
          <w:color w:val="000000"/>
          <w:spacing w:val="-6"/>
          <w:sz w:val="27"/>
          <w:szCs w:val="27"/>
        </w:rPr>
        <w:t>проводимых органами государственного контроля (надзора), органами м</w:t>
      </w:r>
      <w:r>
        <w:rPr>
          <w:rFonts w:eastAsia="Times New Roman"/>
          <w:color w:val="000000"/>
          <w:spacing w:val="-6"/>
          <w:sz w:val="27"/>
          <w:szCs w:val="27"/>
        </w:rPr>
        <w:t xml:space="preserve">униципального </w:t>
      </w:r>
      <w:r>
        <w:rPr>
          <w:rFonts w:eastAsia="Times New Roman"/>
          <w:color w:val="000000"/>
          <w:spacing w:val="-5"/>
          <w:sz w:val="27"/>
          <w:szCs w:val="27"/>
        </w:rPr>
        <w:t>контроля, отсутствует (заполняется при проведении выездной проверки):</w:t>
      </w:r>
    </w:p>
    <w:p w:rsidR="00000000" w:rsidRDefault="00B1530E">
      <w:pPr>
        <w:shd w:val="clear" w:color="auto" w:fill="FFFFFF"/>
        <w:spacing w:after="288" w:line="298" w:lineRule="exact"/>
        <w:ind w:left="34"/>
        <w:jc w:val="both"/>
        <w:sectPr w:rsidR="00000000">
          <w:type w:val="continuous"/>
          <w:pgSz w:w="11909" w:h="16834"/>
          <w:pgMar w:top="1173" w:right="393" w:bottom="360" w:left="1287" w:header="720" w:footer="720" w:gutter="0"/>
          <w:cols w:space="60"/>
          <w:noEndnote/>
        </w:sectPr>
      </w:pPr>
    </w:p>
    <w:p w:rsidR="00000000" w:rsidRDefault="00B1530E">
      <w:pPr>
        <w:shd w:val="clear" w:color="auto" w:fill="FFFFFF"/>
        <w:ind w:left="878"/>
      </w:pPr>
      <w:r>
        <w:rPr>
          <w:color w:val="000000"/>
          <w:spacing w:val="-2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2"/>
          <w:sz w:val="18"/>
          <w:szCs w:val="18"/>
        </w:rPr>
        <w:t>подпись проверяющего)</w:t>
      </w:r>
    </w:p>
    <w:p w:rsidR="00B1530E" w:rsidRDefault="00B1530E" w:rsidP="00B1530E">
      <w:pPr>
        <w:shd w:val="clear" w:color="auto" w:fill="FFFFFF"/>
        <w:spacing w:before="408"/>
        <w:rPr>
          <w:color w:val="000000"/>
          <w:spacing w:val="-2"/>
          <w:sz w:val="18"/>
          <w:szCs w:val="18"/>
        </w:rPr>
      </w:pPr>
      <w:r>
        <w:rPr>
          <w:rFonts w:eastAsia="Times New Roman"/>
          <w:color w:val="000000"/>
          <w:spacing w:val="-4"/>
          <w:sz w:val="27"/>
          <w:szCs w:val="27"/>
        </w:rPr>
        <w:t xml:space="preserve">  </w:t>
      </w:r>
    </w:p>
    <w:p w:rsidR="00000000" w:rsidRDefault="00B1530E">
      <w:pPr>
        <w:shd w:val="clear" w:color="auto" w:fill="FFFFFF"/>
        <w:spacing w:line="206" w:lineRule="exact"/>
        <w:jc w:val="center"/>
      </w:pPr>
      <w:r>
        <w:rPr>
          <w:color w:val="000000"/>
          <w:spacing w:val="-2"/>
          <w:sz w:val="18"/>
          <w:szCs w:val="18"/>
        </w:rPr>
        <w:t xml:space="preserve">                                                   </w:t>
      </w:r>
      <w:r>
        <w:rPr>
          <w:color w:val="000000"/>
          <w:spacing w:val="-2"/>
          <w:sz w:val="18"/>
          <w:szCs w:val="18"/>
        </w:rPr>
        <w:lastRenderedPageBreak/>
        <w:t>(</w:t>
      </w:r>
      <w:r>
        <w:rPr>
          <w:rFonts w:eastAsia="Times New Roman"/>
          <w:color w:val="000000"/>
          <w:spacing w:val="-2"/>
          <w:sz w:val="18"/>
          <w:szCs w:val="18"/>
        </w:rPr>
        <w:t>подпись уполномоченного представителя юридического лица,</w:t>
      </w:r>
    </w:p>
    <w:p w:rsidR="00000000" w:rsidRDefault="00B1530E">
      <w:pPr>
        <w:shd w:val="clear" w:color="auto" w:fill="FFFFFF"/>
        <w:spacing w:line="206" w:lineRule="exact"/>
        <w:jc w:val="center"/>
      </w:pPr>
      <w:r>
        <w:rPr>
          <w:rFonts w:eastAsia="Times New Roman"/>
          <w:color w:val="000000"/>
          <w:spacing w:val="-1"/>
          <w:sz w:val="18"/>
          <w:szCs w:val="18"/>
        </w:rPr>
        <w:t>индивидуального предпринимателя, его у</w:t>
      </w:r>
      <w:r>
        <w:rPr>
          <w:rFonts w:eastAsia="Times New Roman"/>
          <w:color w:val="000000"/>
          <w:spacing w:val="-1"/>
          <w:sz w:val="18"/>
          <w:szCs w:val="18"/>
        </w:rPr>
        <w:t>полномоченного</w:t>
      </w:r>
    </w:p>
    <w:p w:rsidR="00B1530E" w:rsidRDefault="00B1530E">
      <w:pPr>
        <w:shd w:val="clear" w:color="auto" w:fill="FFFFFF"/>
        <w:spacing w:line="206" w:lineRule="exact"/>
        <w:ind w:left="5"/>
        <w:jc w:val="center"/>
      </w:pPr>
      <w:r>
        <w:rPr>
          <w:rFonts w:eastAsia="Times New Roman"/>
          <w:color w:val="000000"/>
          <w:spacing w:val="-1"/>
          <w:sz w:val="18"/>
          <w:szCs w:val="18"/>
        </w:rPr>
        <w:t>представителя)</w:t>
      </w:r>
    </w:p>
    <w:sectPr w:rsidR="00B1530E">
      <w:type w:val="continuous"/>
      <w:pgSz w:w="11909" w:h="16834"/>
      <w:pgMar w:top="1173" w:right="1046" w:bottom="360" w:left="1316" w:header="720" w:footer="720" w:gutter="0"/>
      <w:cols w:num="2" w:space="720" w:equalWidth="0">
        <w:col w:w="3043" w:space="1690"/>
        <w:col w:w="481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08AE"/>
    <w:rsid w:val="009608AE"/>
    <w:rsid w:val="00B1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2024-10-29T12:45:00Z</dcterms:created>
  <dcterms:modified xsi:type="dcterms:W3CDTF">2024-10-29T12:48:00Z</dcterms:modified>
</cp:coreProperties>
</file>