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7C" w:rsidRDefault="001C297C">
      <w:pP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6199433" cy="8476745"/>
            <wp:effectExtent l="19050" t="0" r="0" b="0"/>
            <wp:docPr id="1" name="Рисунок 1" descr="C:\Users\user\Desktop\Система Методист\титул Коллект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истема Методист\титул Коллект договор.jpg"/>
                    <pic:cNvPicPr>
                      <a:picLocks noChangeAspect="1" noChangeArrowheads="1"/>
                    </pic:cNvPicPr>
                  </pic:nvPicPr>
                  <pic:blipFill>
                    <a:blip r:embed="rId6" cstate="print"/>
                    <a:srcRect/>
                    <a:stretch>
                      <a:fillRect/>
                    </a:stretch>
                  </pic:blipFill>
                  <pic:spPr bwMode="auto">
                    <a:xfrm>
                      <a:off x="0" y="0"/>
                      <a:ext cx="6201309" cy="8479310"/>
                    </a:xfrm>
                    <a:prstGeom prst="rect">
                      <a:avLst/>
                    </a:prstGeom>
                    <a:noFill/>
                    <a:ln w="9525">
                      <a:noFill/>
                      <a:miter lim="800000"/>
                      <a:headEnd/>
                      <a:tailEnd/>
                    </a:ln>
                  </pic:spPr>
                </pic:pic>
              </a:graphicData>
            </a:graphic>
          </wp:inline>
        </w:drawing>
      </w:r>
    </w:p>
    <w:p w:rsidR="001C297C" w:rsidRDefault="001C297C">
      <w:pPr>
        <w:rPr>
          <w:rFonts w:hAnsi="Times New Roman" w:cs="Times New Roman"/>
          <w:b/>
          <w:bCs/>
          <w:color w:val="000000"/>
          <w:sz w:val="24"/>
          <w:szCs w:val="24"/>
          <w:lang w:val="ru-RU"/>
        </w:rPr>
      </w:pPr>
    </w:p>
    <w:p w:rsidR="001C297C" w:rsidRDefault="001C297C">
      <w:pPr>
        <w:rPr>
          <w:rFonts w:hAnsi="Times New Roman" w:cs="Times New Roman"/>
          <w:b/>
          <w:bCs/>
          <w:color w:val="000000"/>
          <w:sz w:val="24"/>
          <w:szCs w:val="24"/>
          <w:lang w:val="ru-RU"/>
        </w:rPr>
      </w:pPr>
    </w:p>
    <w:p w:rsidR="00057393" w:rsidRPr="006A368F" w:rsidRDefault="00534D18">
      <w:pPr>
        <w:rPr>
          <w:rFonts w:hAnsi="Times New Roman" w:cs="Times New Roman"/>
          <w:color w:val="000000"/>
          <w:sz w:val="24"/>
          <w:szCs w:val="24"/>
          <w:lang w:val="ru-RU"/>
        </w:rPr>
      </w:pPr>
      <w:r>
        <w:rPr>
          <w:rFonts w:hAnsi="Times New Roman" w:cs="Times New Roman"/>
          <w:b/>
          <w:bCs/>
          <w:color w:val="000000"/>
          <w:sz w:val="24"/>
          <w:szCs w:val="24"/>
        </w:rPr>
        <w:lastRenderedPageBreak/>
        <w:t>I</w:t>
      </w:r>
      <w:r w:rsidRPr="006A368F">
        <w:rPr>
          <w:rFonts w:hAnsi="Times New Roman" w:cs="Times New Roman"/>
          <w:b/>
          <w:bCs/>
          <w:color w:val="000000"/>
          <w:sz w:val="24"/>
          <w:szCs w:val="24"/>
          <w:lang w:val="ru-RU"/>
        </w:rPr>
        <w:t>. Общие положения</w:t>
      </w:r>
    </w:p>
    <w:p w:rsid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rPr>
          <w:rFonts w:hAnsi="Times New Roman" w:cs="Times New Roman"/>
          <w:color w:val="000000"/>
          <w:sz w:val="24"/>
          <w:szCs w:val="24"/>
        </w:rPr>
        <w:t> </w:t>
      </w:r>
      <w:r w:rsidR="006A368F">
        <w:rPr>
          <w:rFonts w:hAnsi="Times New Roman" w:cs="Times New Roman"/>
          <w:color w:val="000000"/>
          <w:sz w:val="24"/>
          <w:szCs w:val="24"/>
          <w:lang w:val="ru-RU"/>
        </w:rPr>
        <w:t xml:space="preserve">Муниципальном казенном дошкольном образовательном учреждении «Детский сад «Теремок», </w:t>
      </w:r>
      <w:proofErr w:type="spellStart"/>
      <w:r w:rsidR="006A368F">
        <w:rPr>
          <w:rFonts w:hAnsi="Times New Roman" w:cs="Times New Roman"/>
          <w:color w:val="000000"/>
          <w:sz w:val="24"/>
          <w:szCs w:val="24"/>
          <w:lang w:val="ru-RU"/>
        </w:rPr>
        <w:t>с</w:t>
      </w:r>
      <w:proofErr w:type="gramStart"/>
      <w:r w:rsidR="006A368F">
        <w:rPr>
          <w:rFonts w:hAnsi="Times New Roman" w:cs="Times New Roman"/>
          <w:color w:val="000000"/>
          <w:sz w:val="24"/>
          <w:szCs w:val="24"/>
          <w:lang w:val="ru-RU"/>
        </w:rPr>
        <w:t>.Щ</w:t>
      </w:r>
      <w:proofErr w:type="gramEnd"/>
      <w:r w:rsidR="006A368F">
        <w:rPr>
          <w:rFonts w:hAnsi="Times New Roman" w:cs="Times New Roman"/>
          <w:color w:val="000000"/>
          <w:sz w:val="24"/>
          <w:szCs w:val="24"/>
          <w:lang w:val="ru-RU"/>
        </w:rPr>
        <w:t>елканово</w:t>
      </w:r>
      <w:proofErr w:type="spellEnd"/>
      <w:r w:rsidR="006A368F">
        <w:rPr>
          <w:rFonts w:hAnsi="Times New Roman" w:cs="Times New Roman"/>
          <w:color w:val="000000"/>
          <w:sz w:val="24"/>
          <w:szCs w:val="24"/>
          <w:lang w:val="ru-RU"/>
        </w:rPr>
        <w:t xml:space="preserve"> (именуемое в дальнейшем ДОУ)</w:t>
      </w:r>
    </w:p>
    <w:p w:rsidR="00057393" w:rsidRPr="006A368F" w:rsidRDefault="006A368F">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 </w:t>
      </w:r>
      <w:r w:rsidR="00534D18" w:rsidRPr="006A368F">
        <w:rPr>
          <w:rFonts w:hAnsi="Times New Roman" w:cs="Times New Roman"/>
          <w:color w:val="000000"/>
          <w:sz w:val="24"/>
          <w:szCs w:val="24"/>
          <w:lang w:val="ru-RU"/>
        </w:rPr>
        <w:t>1.2. Основой для заключения коллективного договора являются: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Трудовой кодекс РФ (далее –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Закон от 12 января 1996 г. №</w:t>
      </w:r>
      <w:r>
        <w:rPr>
          <w:rFonts w:hAnsi="Times New Roman" w:cs="Times New Roman"/>
          <w:color w:val="000000"/>
          <w:sz w:val="24"/>
          <w:szCs w:val="24"/>
        </w:rPr>
        <w:t> </w:t>
      </w:r>
      <w:r w:rsidRPr="006A368F">
        <w:rPr>
          <w:rFonts w:hAnsi="Times New Roman" w:cs="Times New Roman"/>
          <w:color w:val="000000"/>
          <w:sz w:val="24"/>
          <w:szCs w:val="24"/>
          <w:lang w:val="ru-RU"/>
        </w:rPr>
        <w:t>10-ФЗ «О профессиональных союзах, их правах и</w:t>
      </w:r>
      <w:r w:rsidR="006A368F">
        <w:rPr>
          <w:rFonts w:hAnsi="Times New Roman" w:cs="Times New Roman"/>
          <w:color w:val="000000"/>
          <w:sz w:val="24"/>
          <w:szCs w:val="24"/>
          <w:lang w:val="ru-RU"/>
        </w:rPr>
        <w:t xml:space="preserve"> </w:t>
      </w:r>
      <w:r w:rsidRPr="006A368F">
        <w:rPr>
          <w:rFonts w:hAnsi="Times New Roman" w:cs="Times New Roman"/>
          <w:color w:val="000000"/>
          <w:sz w:val="24"/>
          <w:szCs w:val="24"/>
          <w:lang w:val="ru-RU"/>
        </w:rPr>
        <w:t>гарантиях</w:t>
      </w:r>
      <w:r w:rsidR="006A368F">
        <w:rPr>
          <w:lang w:val="ru-RU"/>
        </w:rPr>
        <w:t xml:space="preserve"> </w:t>
      </w:r>
      <w:r w:rsidRPr="006A368F">
        <w:rPr>
          <w:rFonts w:hAnsi="Times New Roman" w:cs="Times New Roman"/>
          <w:color w:val="000000"/>
          <w:sz w:val="24"/>
          <w:szCs w:val="24"/>
          <w:lang w:val="ru-RU"/>
        </w:rPr>
        <w:t>деятельности»;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Закон от 29 декабря 2012 г. №</w:t>
      </w:r>
      <w:r>
        <w:rPr>
          <w:rFonts w:hAnsi="Times New Roman" w:cs="Times New Roman"/>
          <w:color w:val="000000"/>
          <w:sz w:val="24"/>
          <w:szCs w:val="24"/>
        </w:rPr>
        <w:t> </w:t>
      </w:r>
      <w:r w:rsidRPr="006A368F">
        <w:rPr>
          <w:rFonts w:hAnsi="Times New Roman" w:cs="Times New Roman"/>
          <w:color w:val="000000"/>
          <w:sz w:val="24"/>
          <w:szCs w:val="24"/>
          <w:lang w:val="ru-RU"/>
        </w:rPr>
        <w:t>273-ФЗ «Об образовании в Российской Федерации»;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1.3. </w:t>
      </w:r>
      <w:proofErr w:type="gramStart"/>
      <w:r w:rsidRPr="006A368F">
        <w:rPr>
          <w:rFonts w:hAnsi="Times New Roman" w:cs="Times New Roman"/>
          <w:color w:val="000000"/>
          <w:sz w:val="24"/>
          <w:szCs w:val="24"/>
          <w:lang w:val="ru-RU"/>
        </w:rPr>
        <w:t xml:space="preserve">Коллективный договор заключен с целью определения взаимных обязательств работников и </w:t>
      </w:r>
      <w:r w:rsidR="00C21FBB">
        <w:rPr>
          <w:rFonts w:hAnsi="Times New Roman" w:cs="Times New Roman"/>
          <w:color w:val="000000"/>
          <w:sz w:val="24"/>
          <w:szCs w:val="24"/>
          <w:lang w:val="ru-RU"/>
        </w:rPr>
        <w:t xml:space="preserve">ДОУ </w:t>
      </w:r>
      <w:r w:rsidRPr="006A368F">
        <w:rPr>
          <w:rFonts w:hAnsi="Times New Roman" w:cs="Times New Roman"/>
          <w:color w:val="000000"/>
          <w:sz w:val="24"/>
          <w:szCs w:val="24"/>
          <w:lang w:val="ru-RU"/>
        </w:rPr>
        <w:t xml:space="preserve">по защите социально-трудовых прав и профессиональных интересов работников </w:t>
      </w:r>
      <w:r w:rsidR="00C21FBB">
        <w:rPr>
          <w:rFonts w:hAnsi="Times New Roman" w:cs="Times New Roman"/>
          <w:color w:val="000000"/>
          <w:sz w:val="24"/>
          <w:szCs w:val="24"/>
          <w:lang w:val="ru-RU"/>
        </w:rPr>
        <w:t>ДОУ</w:t>
      </w:r>
      <w:r w:rsidRPr="006A368F">
        <w:rPr>
          <w:rFonts w:hAnsi="Times New Roman" w:cs="Times New Roman"/>
          <w:color w:val="000000"/>
          <w:sz w:val="24"/>
          <w:szCs w:val="24"/>
          <w:lang w:val="ru-RU"/>
        </w:rPr>
        <w:t xml:space="preserve"> и установлению дополнительных социально-экономических, правовых и профессиональных гарантий, льгот и</w:t>
      </w:r>
      <w:r w:rsidR="00C21FBB">
        <w:rPr>
          <w:lang w:val="ru-RU"/>
        </w:rPr>
        <w:t xml:space="preserve"> </w:t>
      </w:r>
      <w:r w:rsidRPr="006A368F">
        <w:rPr>
          <w:rFonts w:hAnsi="Times New Roman" w:cs="Times New Roman"/>
          <w:color w:val="000000"/>
          <w:sz w:val="24"/>
          <w:szCs w:val="24"/>
          <w:lang w:val="ru-RU"/>
        </w:rPr>
        <w:t>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Сторонами коллективного договора являются: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 работодатель в лице его представителя – руководителя образовательной организации </w:t>
      </w:r>
      <w:r w:rsidR="00C80474">
        <w:rPr>
          <w:rFonts w:hAnsi="Times New Roman" w:cs="Times New Roman"/>
          <w:color w:val="000000"/>
          <w:sz w:val="24"/>
          <w:szCs w:val="24"/>
          <w:lang w:val="ru-RU"/>
        </w:rPr>
        <w:t>Новиковой Натальи Борисовны</w:t>
      </w:r>
      <w:r w:rsidRPr="006A368F">
        <w:rPr>
          <w:rFonts w:hAnsi="Times New Roman" w:cs="Times New Roman"/>
          <w:color w:val="000000"/>
          <w:sz w:val="24"/>
          <w:szCs w:val="24"/>
          <w:lang w:val="ru-RU"/>
        </w:rPr>
        <w:t xml:space="preserve"> (далее – работодатель);</w:t>
      </w:r>
    </w:p>
    <w:p w:rsidR="00C80474"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работники образовательной организации в лице их представителя – первичной профсоюзной</w:t>
      </w:r>
      <w:r w:rsidR="00C21FBB">
        <w:rPr>
          <w:lang w:val="ru-RU"/>
        </w:rPr>
        <w:t xml:space="preserve"> </w:t>
      </w:r>
      <w:r w:rsidRPr="006A368F">
        <w:rPr>
          <w:rFonts w:hAnsi="Times New Roman" w:cs="Times New Roman"/>
          <w:color w:val="000000"/>
          <w:sz w:val="24"/>
          <w:szCs w:val="24"/>
          <w:lang w:val="ru-RU"/>
        </w:rPr>
        <w:t>организации в лице председателя первичной профсоюзной организации (далее – выборный орган</w:t>
      </w:r>
      <w:r w:rsidR="00C21FBB">
        <w:rPr>
          <w:lang w:val="ru-RU"/>
        </w:rPr>
        <w:t xml:space="preserve"> </w:t>
      </w:r>
      <w:r w:rsidRPr="006A368F">
        <w:rPr>
          <w:rFonts w:hAnsi="Times New Roman" w:cs="Times New Roman"/>
          <w:color w:val="000000"/>
          <w:sz w:val="24"/>
          <w:szCs w:val="24"/>
          <w:lang w:val="ru-RU"/>
        </w:rPr>
        <w:t xml:space="preserve">первичной профсоюзной организации) </w:t>
      </w:r>
      <w:proofErr w:type="spellStart"/>
      <w:r w:rsidR="00C80474">
        <w:rPr>
          <w:rFonts w:hAnsi="Times New Roman" w:cs="Times New Roman"/>
          <w:color w:val="000000"/>
          <w:sz w:val="24"/>
          <w:szCs w:val="24"/>
          <w:lang w:val="ru-RU"/>
        </w:rPr>
        <w:t>Бондарук</w:t>
      </w:r>
      <w:proofErr w:type="spellEnd"/>
      <w:r w:rsidR="00C80474">
        <w:rPr>
          <w:rFonts w:hAnsi="Times New Roman" w:cs="Times New Roman"/>
          <w:color w:val="000000"/>
          <w:sz w:val="24"/>
          <w:szCs w:val="24"/>
          <w:lang w:val="ru-RU"/>
        </w:rPr>
        <w:t xml:space="preserve"> Наталии Николаевны.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1.4. Действие настоящего коллективного договора распространяется на всех работников </w:t>
      </w:r>
      <w:r w:rsidR="00C80474">
        <w:rPr>
          <w:rFonts w:hAnsi="Times New Roman" w:cs="Times New Roman"/>
          <w:color w:val="000000"/>
          <w:sz w:val="24"/>
          <w:szCs w:val="24"/>
          <w:lang w:val="ru-RU"/>
        </w:rPr>
        <w:t>ДОУ</w:t>
      </w:r>
      <w:r w:rsidRPr="006A368F">
        <w:rPr>
          <w:rFonts w:hAnsi="Times New Roman" w:cs="Times New Roman"/>
          <w:color w:val="000000"/>
          <w:sz w:val="24"/>
          <w:szCs w:val="24"/>
          <w:lang w:val="ru-RU"/>
        </w:rPr>
        <w:t>, в том числе заключивших трудовой договор о работе по совместительству.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1.5. Работодатель обязан ознакомить под подпись с текстом коллективного договора всех работников образовательной организации в течение 30 календарных дней после его подписания.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1.6. Коллективный договор сохраняет свое действие в случае изменения наименования </w:t>
      </w:r>
      <w:r w:rsidR="00C80474">
        <w:rPr>
          <w:rFonts w:hAnsi="Times New Roman" w:cs="Times New Roman"/>
          <w:color w:val="000000"/>
          <w:sz w:val="24"/>
          <w:szCs w:val="24"/>
          <w:lang w:val="ru-RU"/>
        </w:rPr>
        <w:t>Д</w:t>
      </w:r>
      <w:r w:rsidRPr="006A368F">
        <w:rPr>
          <w:rFonts w:hAnsi="Times New Roman" w:cs="Times New Roman"/>
          <w:color w:val="000000"/>
          <w:sz w:val="24"/>
          <w:szCs w:val="24"/>
          <w:lang w:val="ru-RU"/>
        </w:rPr>
        <w:t>О</w:t>
      </w:r>
      <w:r w:rsidR="00C80474">
        <w:rPr>
          <w:rFonts w:hAnsi="Times New Roman" w:cs="Times New Roman"/>
          <w:color w:val="000000"/>
          <w:sz w:val="24"/>
          <w:szCs w:val="24"/>
          <w:lang w:val="ru-RU"/>
        </w:rPr>
        <w:t>У</w:t>
      </w:r>
      <w:r w:rsidRPr="006A368F">
        <w:rPr>
          <w:rFonts w:hAnsi="Times New Roman" w:cs="Times New Roman"/>
          <w:color w:val="000000"/>
          <w:sz w:val="24"/>
          <w:szCs w:val="24"/>
          <w:lang w:val="ru-RU"/>
        </w:rPr>
        <w:t>, реорганизации в форме преобразования, а также расторжения трудового договора с руководителем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1.7. При реорганизации (слиянии, присоединении, разделении, выделении) </w:t>
      </w:r>
      <w:r w:rsidR="00C80474">
        <w:rPr>
          <w:rFonts w:hAnsi="Times New Roman" w:cs="Times New Roman"/>
          <w:color w:val="000000"/>
          <w:sz w:val="24"/>
          <w:szCs w:val="24"/>
          <w:lang w:val="ru-RU"/>
        </w:rPr>
        <w:t>Д</w:t>
      </w:r>
      <w:r w:rsidRPr="006A368F">
        <w:rPr>
          <w:rFonts w:hAnsi="Times New Roman" w:cs="Times New Roman"/>
          <w:color w:val="000000"/>
          <w:sz w:val="24"/>
          <w:szCs w:val="24"/>
          <w:lang w:val="ru-RU"/>
        </w:rPr>
        <w:t>О</w:t>
      </w:r>
      <w:r w:rsidR="00C80474">
        <w:rPr>
          <w:rFonts w:hAnsi="Times New Roman" w:cs="Times New Roman"/>
          <w:color w:val="000000"/>
          <w:sz w:val="24"/>
          <w:szCs w:val="24"/>
          <w:lang w:val="ru-RU"/>
        </w:rPr>
        <w:t>У</w:t>
      </w:r>
      <w:r w:rsidRPr="006A368F">
        <w:rPr>
          <w:rFonts w:hAnsi="Times New Roman" w:cs="Times New Roman"/>
          <w:color w:val="000000"/>
          <w:sz w:val="24"/>
          <w:szCs w:val="24"/>
          <w:lang w:val="ru-RU"/>
        </w:rPr>
        <w:t xml:space="preserve"> коллективный договор сохраняет свое действие в течение всего срока реорганизации.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1.8. При смене формы собственности </w:t>
      </w:r>
      <w:r w:rsidR="00C80474">
        <w:rPr>
          <w:rFonts w:hAnsi="Times New Roman" w:cs="Times New Roman"/>
          <w:color w:val="000000"/>
          <w:sz w:val="24"/>
          <w:szCs w:val="24"/>
          <w:lang w:val="ru-RU"/>
        </w:rPr>
        <w:t>ДОУ</w:t>
      </w:r>
      <w:r w:rsidRPr="006A368F">
        <w:rPr>
          <w:rFonts w:hAnsi="Times New Roman" w:cs="Times New Roman"/>
          <w:color w:val="000000"/>
          <w:sz w:val="24"/>
          <w:szCs w:val="24"/>
          <w:lang w:val="ru-RU"/>
        </w:rPr>
        <w:t xml:space="preserve"> коллективный договор сохраняет свое действие в течение трех месяцев со дня перехода прав собственности.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w:t>
      </w:r>
      <w:r w:rsidRPr="006A368F">
        <w:rPr>
          <w:rFonts w:hAnsi="Times New Roman" w:cs="Times New Roman"/>
          <w:color w:val="000000"/>
          <w:sz w:val="24"/>
          <w:szCs w:val="24"/>
          <w:lang w:val="ru-RU"/>
        </w:rPr>
        <w:lastRenderedPageBreak/>
        <w:t>которое осуществляется в порядке, аналогичном порядку внесения изменений и дополнений в коллективный договор.</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1.9. При ликвидации </w:t>
      </w:r>
      <w:r w:rsidR="00C80474">
        <w:rPr>
          <w:rFonts w:hAnsi="Times New Roman" w:cs="Times New Roman"/>
          <w:color w:val="000000"/>
          <w:sz w:val="24"/>
          <w:szCs w:val="24"/>
          <w:lang w:val="ru-RU"/>
        </w:rPr>
        <w:t>ДОУ</w:t>
      </w:r>
      <w:r w:rsidRPr="006A368F">
        <w:rPr>
          <w:rFonts w:hAnsi="Times New Roman" w:cs="Times New Roman"/>
          <w:color w:val="000000"/>
          <w:sz w:val="24"/>
          <w:szCs w:val="24"/>
          <w:lang w:val="ru-RU"/>
        </w:rPr>
        <w:t xml:space="preserve"> коллективный договор сохраняет свое действие в течение всего срока проведения ликвидации.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 44 ТК РФ). Вносимые изменения и дополнения в текст коллективного договора не могут ухудшать положение работников по</w:t>
      </w:r>
      <w:r w:rsidR="00452B3A">
        <w:rPr>
          <w:lang w:val="ru-RU"/>
        </w:rPr>
        <w:t xml:space="preserve"> </w:t>
      </w:r>
      <w:r w:rsidRPr="006A368F">
        <w:rPr>
          <w:rFonts w:hAnsi="Times New Roman" w:cs="Times New Roman"/>
          <w:color w:val="000000"/>
          <w:sz w:val="24"/>
          <w:szCs w:val="24"/>
          <w:lang w:val="ru-RU"/>
        </w:rPr>
        <w:t>сравнению с законодательством Российской Федерации и положениями прежнего коллективного</w:t>
      </w:r>
      <w:r w:rsidR="00452B3A">
        <w:rPr>
          <w:lang w:val="ru-RU"/>
        </w:rPr>
        <w:t xml:space="preserve"> </w:t>
      </w:r>
      <w:r w:rsidRPr="006A368F">
        <w:rPr>
          <w:rFonts w:hAnsi="Times New Roman" w:cs="Times New Roman"/>
          <w:color w:val="000000"/>
          <w:sz w:val="24"/>
          <w:szCs w:val="24"/>
          <w:lang w:val="ru-RU"/>
        </w:rPr>
        <w:t>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1.11.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ходом выполнения коллективного договора осуществляется сторонами коллективного</w:t>
      </w:r>
      <w:r w:rsidR="00C80474">
        <w:rPr>
          <w:lang w:val="ru-RU"/>
        </w:rPr>
        <w:t xml:space="preserve"> </w:t>
      </w:r>
      <w:r w:rsidRPr="006A368F">
        <w:rPr>
          <w:rFonts w:hAnsi="Times New Roman" w:cs="Times New Roman"/>
          <w:color w:val="000000"/>
          <w:sz w:val="24"/>
          <w:szCs w:val="24"/>
          <w:lang w:val="ru-RU"/>
        </w:rPr>
        <w:t>договора в лице их представителей, соответствующими органами по труду.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1.12. Стороны коллективного договора обязуются проводить обсуждение итогов выполнения</w:t>
      </w:r>
      <w:r w:rsidR="00C80474">
        <w:rPr>
          <w:lang w:val="ru-RU"/>
        </w:rPr>
        <w:t xml:space="preserve"> </w:t>
      </w:r>
      <w:r w:rsidRPr="006A368F">
        <w:rPr>
          <w:rFonts w:hAnsi="Times New Roman" w:cs="Times New Roman"/>
          <w:color w:val="000000"/>
          <w:sz w:val="24"/>
          <w:szCs w:val="24"/>
          <w:lang w:val="ru-RU"/>
        </w:rPr>
        <w:t>коллективного договора на общем собрании работников не реже одного раза в год.</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1.14. Работодатель обязуется обеспечивать гласность содержания и выполнения условий коллективного 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1.16. Настоящий коллективный договор вступает в силу с 01 февраля</w:t>
      </w:r>
      <w:r>
        <w:rPr>
          <w:rFonts w:hAnsi="Times New Roman" w:cs="Times New Roman"/>
          <w:color w:val="000000"/>
          <w:sz w:val="24"/>
          <w:szCs w:val="24"/>
        </w:rPr>
        <w:t> </w:t>
      </w:r>
      <w:r w:rsidRPr="006A368F">
        <w:rPr>
          <w:rFonts w:hAnsi="Times New Roman" w:cs="Times New Roman"/>
          <w:color w:val="000000"/>
          <w:sz w:val="24"/>
          <w:szCs w:val="24"/>
          <w:lang w:val="ru-RU"/>
        </w:rPr>
        <w:t>2024</w:t>
      </w:r>
      <w:r>
        <w:rPr>
          <w:rFonts w:hAnsi="Times New Roman" w:cs="Times New Roman"/>
          <w:color w:val="000000"/>
          <w:sz w:val="24"/>
          <w:szCs w:val="24"/>
        </w:rPr>
        <w:t> </w:t>
      </w:r>
      <w:r w:rsidRPr="006A368F">
        <w:rPr>
          <w:rFonts w:hAnsi="Times New Roman" w:cs="Times New Roman"/>
          <w:color w:val="000000"/>
          <w:sz w:val="24"/>
          <w:szCs w:val="24"/>
          <w:lang w:val="ru-RU"/>
        </w:rPr>
        <w:t>года и действует по 31</w:t>
      </w:r>
      <w:r>
        <w:rPr>
          <w:rFonts w:hAnsi="Times New Roman" w:cs="Times New Roman"/>
          <w:color w:val="000000"/>
          <w:sz w:val="24"/>
          <w:szCs w:val="24"/>
        </w:rPr>
        <w:t> </w:t>
      </w:r>
      <w:r w:rsidRPr="006A368F">
        <w:rPr>
          <w:rFonts w:hAnsi="Times New Roman" w:cs="Times New Roman"/>
          <w:color w:val="000000"/>
          <w:sz w:val="24"/>
          <w:szCs w:val="24"/>
          <w:lang w:val="ru-RU"/>
        </w:rPr>
        <w:t>января</w:t>
      </w:r>
      <w:r>
        <w:rPr>
          <w:rFonts w:hAnsi="Times New Roman" w:cs="Times New Roman"/>
          <w:color w:val="000000"/>
          <w:sz w:val="24"/>
          <w:szCs w:val="24"/>
        </w:rPr>
        <w:t> </w:t>
      </w:r>
      <w:r w:rsidRPr="006A368F">
        <w:rPr>
          <w:rFonts w:hAnsi="Times New Roman" w:cs="Times New Roman"/>
          <w:color w:val="000000"/>
          <w:sz w:val="24"/>
          <w:szCs w:val="24"/>
          <w:lang w:val="ru-RU"/>
        </w:rPr>
        <w:t>2027</w:t>
      </w:r>
      <w:r>
        <w:rPr>
          <w:rFonts w:hAnsi="Times New Roman" w:cs="Times New Roman"/>
          <w:color w:val="000000"/>
          <w:sz w:val="24"/>
          <w:szCs w:val="24"/>
        </w:rPr>
        <w:t> </w:t>
      </w:r>
      <w:r w:rsidRPr="006A368F">
        <w:rPr>
          <w:rFonts w:hAnsi="Times New Roman" w:cs="Times New Roman"/>
          <w:color w:val="000000"/>
          <w:sz w:val="24"/>
          <w:szCs w:val="24"/>
          <w:lang w:val="ru-RU"/>
        </w:rPr>
        <w:t>года</w:t>
      </w:r>
      <w:r>
        <w:rPr>
          <w:rFonts w:hAnsi="Times New Roman" w:cs="Times New Roman"/>
          <w:color w:val="000000"/>
          <w:sz w:val="24"/>
          <w:szCs w:val="24"/>
        </w:rPr>
        <w:t> </w:t>
      </w:r>
      <w:r w:rsidRPr="006A368F">
        <w:rPr>
          <w:rFonts w:hAnsi="Times New Roman" w:cs="Times New Roman"/>
          <w:color w:val="000000"/>
          <w:sz w:val="24"/>
          <w:szCs w:val="24"/>
          <w:lang w:val="ru-RU"/>
        </w:rPr>
        <w:t>включительно.</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II</w:t>
      </w:r>
      <w:r w:rsidRPr="006A368F">
        <w:rPr>
          <w:rFonts w:hAnsi="Times New Roman" w:cs="Times New Roman"/>
          <w:b/>
          <w:bCs/>
          <w:color w:val="000000"/>
          <w:sz w:val="24"/>
          <w:szCs w:val="24"/>
          <w:lang w:val="ru-RU"/>
        </w:rPr>
        <w:t>. Гарантии при заключении, изменении и расторжении трудового 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 Стороны договорились, что:</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 Работодатель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2.2.2. При приеме на работу (до подписания трудового договора) ознакомить работников под подпись с настоящим коллективным договором, уставом </w:t>
      </w:r>
      <w:r w:rsidR="00C80474">
        <w:rPr>
          <w:rFonts w:hAnsi="Times New Roman" w:cs="Times New Roman"/>
          <w:color w:val="000000"/>
          <w:sz w:val="24"/>
          <w:szCs w:val="24"/>
          <w:lang w:val="ru-RU"/>
        </w:rPr>
        <w:t>ДОУ</w:t>
      </w:r>
      <w:r w:rsidRPr="006A368F">
        <w:rPr>
          <w:rFonts w:hAnsi="Times New Roman" w:cs="Times New Roman"/>
          <w:color w:val="000000"/>
          <w:sz w:val="24"/>
          <w:szCs w:val="24"/>
          <w:lang w:val="ru-RU"/>
        </w:rPr>
        <w:t>, правилами внутреннего трудового распорядка, иными локальными нормативными актами, непосредственно связанными с их трудовой деятельностью, а также</w:t>
      </w:r>
      <w:r w:rsidRPr="006A368F">
        <w:rPr>
          <w:lang w:val="ru-RU"/>
        </w:rPr>
        <w:br/>
      </w:r>
      <w:r w:rsidRPr="006A368F">
        <w:rPr>
          <w:rFonts w:hAnsi="Times New Roman" w:cs="Times New Roman"/>
          <w:color w:val="000000"/>
          <w:sz w:val="24"/>
          <w:szCs w:val="24"/>
          <w:lang w:val="ru-RU"/>
        </w:rPr>
        <w:lastRenderedPageBreak/>
        <w:t>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2.2.3. В трудовой договор включать обязательные условия, указанные в статье 57 ТК РФ. </w:t>
      </w:r>
      <w:proofErr w:type="gramStart"/>
      <w:r w:rsidRPr="006A368F">
        <w:rPr>
          <w:rFonts w:hAnsi="Times New Roman" w:cs="Times New Roman"/>
          <w:color w:val="000000"/>
          <w:sz w:val="24"/>
          <w:szCs w:val="24"/>
          <w:lang w:val="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Высвобождающуюся в связи с увольнением педагогических работников учебную нагрузку </w:t>
      </w:r>
      <w:proofErr w:type="gramStart"/>
      <w:r w:rsidRPr="006A368F">
        <w:rPr>
          <w:rFonts w:hAnsi="Times New Roman" w:cs="Times New Roman"/>
          <w:color w:val="000000"/>
          <w:sz w:val="24"/>
          <w:szCs w:val="24"/>
          <w:lang w:val="ru-RU"/>
        </w:rPr>
        <w:t>предлагать</w:t>
      </w:r>
      <w:proofErr w:type="gramEnd"/>
      <w:r w:rsidRPr="006A368F">
        <w:rPr>
          <w:rFonts w:hAnsi="Times New Roman" w:cs="Times New Roman"/>
          <w:color w:val="000000"/>
          <w:sz w:val="24"/>
          <w:szCs w:val="24"/>
          <w:lang w:val="ru-RU"/>
        </w:rPr>
        <w:t xml:space="preserve"> прежде всего тем педагогическим работникам, учебная нагрузка которых установлена в объеме менее нормы часов за ставку заработной платы.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 и статьей 74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Временный перевод педагогического работника на другую работу в случаях, предусмотренных частью 3</w:t>
      </w:r>
      <w:r>
        <w:rPr>
          <w:rFonts w:hAnsi="Times New Roman" w:cs="Times New Roman"/>
          <w:color w:val="000000"/>
          <w:sz w:val="24"/>
          <w:szCs w:val="24"/>
        </w:rPr>
        <w:t> </w:t>
      </w:r>
      <w:r w:rsidRPr="006A368F">
        <w:rPr>
          <w:rFonts w:hAnsi="Times New Roman" w:cs="Times New Roman"/>
          <w:color w:val="000000"/>
          <w:sz w:val="24"/>
          <w:szCs w:val="24"/>
          <w:lang w:val="ru-RU"/>
        </w:rPr>
        <w:t>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2.2.7. Сообщать выборному органу первичной профсоюзной организации в письменной форме не </w:t>
      </w:r>
      <w:proofErr w:type="gramStart"/>
      <w:r w:rsidRPr="006A368F">
        <w:rPr>
          <w:rFonts w:hAnsi="Times New Roman" w:cs="Times New Roman"/>
          <w:color w:val="000000"/>
          <w:sz w:val="24"/>
          <w:szCs w:val="24"/>
          <w:lang w:val="ru-RU"/>
        </w:rPr>
        <w:t>позднее</w:t>
      </w:r>
      <w:proofErr w:type="gramEnd"/>
      <w:r w:rsidRPr="006A368F">
        <w:rPr>
          <w:rFonts w:hAnsi="Times New Roman" w:cs="Times New Roman"/>
          <w:color w:val="000000"/>
          <w:sz w:val="24"/>
          <w:szCs w:val="24"/>
          <w:lang w:val="ru-RU"/>
        </w:rPr>
        <w:t xml:space="preserve">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w:t>
      </w:r>
      <w:r w:rsidR="00A817A9">
        <w:rPr>
          <w:lang w:val="ru-RU"/>
        </w:rPr>
        <w:t xml:space="preserve"> </w:t>
      </w:r>
      <w:r w:rsidRPr="006A368F">
        <w:rPr>
          <w:rFonts w:hAnsi="Times New Roman" w:cs="Times New Roman"/>
          <w:color w:val="000000"/>
          <w:sz w:val="24"/>
          <w:szCs w:val="24"/>
          <w:lang w:val="ru-RU"/>
        </w:rPr>
        <w:t>соответствии с пунктом 2 части 1 статьи 81 ТК РФ, при массовых увольнениях работников – также не позднее чем за три месяца.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Массовым является увольнение 20-и и более человек в течение 30 календарных дней.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Кроме перечисленных в</w:t>
      </w:r>
      <w:r>
        <w:rPr>
          <w:rFonts w:hAnsi="Times New Roman" w:cs="Times New Roman"/>
          <w:color w:val="000000"/>
          <w:sz w:val="24"/>
          <w:szCs w:val="24"/>
        </w:rPr>
        <w:t> </w:t>
      </w:r>
      <w:r w:rsidRPr="006A368F">
        <w:rPr>
          <w:rFonts w:hAnsi="Times New Roman" w:cs="Times New Roman"/>
          <w:color w:val="000000"/>
          <w:sz w:val="24"/>
          <w:szCs w:val="24"/>
          <w:lang w:val="ru-RU"/>
        </w:rPr>
        <w:t>статье 179ТК РФ, при равной производительности и квалификации</w:t>
      </w:r>
      <w:r w:rsidR="00A817A9">
        <w:rPr>
          <w:lang w:val="ru-RU"/>
        </w:rPr>
        <w:t xml:space="preserve"> </w:t>
      </w:r>
      <w:r w:rsidRPr="006A368F">
        <w:rPr>
          <w:rFonts w:hAnsi="Times New Roman" w:cs="Times New Roman"/>
          <w:color w:val="000000"/>
          <w:sz w:val="24"/>
          <w:szCs w:val="24"/>
          <w:lang w:val="ru-RU"/>
        </w:rPr>
        <w:t>преимущественное право на оставление на работе имеют работники: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 </w:t>
      </w:r>
      <w:proofErr w:type="spellStart"/>
      <w:r w:rsidRPr="006A368F">
        <w:rPr>
          <w:rFonts w:hAnsi="Times New Roman" w:cs="Times New Roman"/>
          <w:color w:val="000000"/>
          <w:sz w:val="24"/>
          <w:szCs w:val="24"/>
          <w:lang w:val="ru-RU"/>
        </w:rPr>
        <w:t>предпенсионного</w:t>
      </w:r>
      <w:proofErr w:type="spellEnd"/>
      <w:r w:rsidRPr="006A368F">
        <w:rPr>
          <w:rFonts w:hAnsi="Times New Roman" w:cs="Times New Roman"/>
          <w:color w:val="000000"/>
          <w:sz w:val="24"/>
          <w:szCs w:val="24"/>
          <w:lang w:val="ru-RU"/>
        </w:rPr>
        <w:t xml:space="preserve"> возраста (за два и менее года до пенсии);</w:t>
      </w:r>
    </w:p>
    <w:p w:rsidR="00057393" w:rsidRPr="006A368F" w:rsidRDefault="00534D18">
      <w:pPr>
        <w:rPr>
          <w:rFonts w:hAnsi="Times New Roman" w:cs="Times New Roman"/>
          <w:color w:val="000000"/>
          <w:sz w:val="24"/>
          <w:szCs w:val="24"/>
          <w:lang w:val="ru-RU"/>
        </w:rPr>
      </w:pPr>
      <w:proofErr w:type="gramStart"/>
      <w:r w:rsidRPr="006A368F">
        <w:rPr>
          <w:rFonts w:hAnsi="Times New Roman" w:cs="Times New Roman"/>
          <w:color w:val="000000"/>
          <w:sz w:val="24"/>
          <w:szCs w:val="24"/>
          <w:lang w:val="ru-RU"/>
        </w:rPr>
        <w:t>– проработавшие в организации свыше 10 лет;</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одинокие матери, воспитывающие ребенка в возрасте до 16 лет;</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одинокие отцы, воспитывающие ребенка в возрасте до 16 лет;</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родители, имеющие ребенка – инвалида в возрасте до 18 лет;</w:t>
      </w:r>
    </w:p>
    <w:p w:rsidR="00057393" w:rsidRPr="006A368F" w:rsidRDefault="00534D18">
      <w:pPr>
        <w:rPr>
          <w:rFonts w:hAnsi="Times New Roman" w:cs="Times New Roman"/>
          <w:color w:val="000000"/>
          <w:sz w:val="24"/>
          <w:szCs w:val="24"/>
          <w:lang w:val="ru-RU"/>
        </w:rPr>
      </w:pPr>
      <w:proofErr w:type="gramStart"/>
      <w:r w:rsidRPr="006A368F">
        <w:rPr>
          <w:rFonts w:hAnsi="Times New Roman" w:cs="Times New Roman"/>
          <w:color w:val="000000"/>
          <w:sz w:val="24"/>
          <w:szCs w:val="24"/>
          <w:lang w:val="ru-RU"/>
        </w:rPr>
        <w:t>– награжденные государственными или ведомственными наградами в связи с педагогической деятельностью;</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педагогические работники, приступившие к трудовой деятельности непосредственно</w:t>
      </w:r>
      <w:r w:rsidRPr="006A368F">
        <w:rPr>
          <w:lang w:val="ru-RU"/>
        </w:rPr>
        <w:br/>
      </w:r>
      <w:r w:rsidRPr="006A368F">
        <w:rPr>
          <w:rFonts w:hAnsi="Times New Roman" w:cs="Times New Roman"/>
          <w:color w:val="000000"/>
          <w:sz w:val="24"/>
          <w:szCs w:val="24"/>
          <w:lang w:val="ru-RU"/>
        </w:rPr>
        <w:t>после окончания образовательной организации высшего или профессионального образования и имеющие трудовой стаж менее одного года.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 сохранением среднего заработка.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2.2.11. С учетом мнения выборного органа первичной профсоюзной организации определять формы</w:t>
      </w:r>
      <w:r w:rsidR="00A817A9">
        <w:rPr>
          <w:lang w:val="ru-RU"/>
        </w:rPr>
        <w:t xml:space="preserve"> </w:t>
      </w:r>
      <w:r w:rsidRPr="006A368F">
        <w:rPr>
          <w:rFonts w:hAnsi="Times New Roman" w:cs="Times New Roman"/>
          <w:color w:val="000000"/>
          <w:sz w:val="24"/>
          <w:szCs w:val="24"/>
          <w:lang w:val="ru-RU"/>
        </w:rPr>
        <w:t xml:space="preserve">профессионального </w:t>
      </w:r>
      <w:proofErr w:type="gramStart"/>
      <w:r w:rsidRPr="006A368F">
        <w:rPr>
          <w:rFonts w:hAnsi="Times New Roman" w:cs="Times New Roman"/>
          <w:color w:val="000000"/>
          <w:sz w:val="24"/>
          <w:szCs w:val="24"/>
          <w:lang w:val="ru-RU"/>
        </w:rPr>
        <w:t>обучения по программам</w:t>
      </w:r>
      <w:proofErr w:type="gramEnd"/>
      <w:r w:rsidRPr="006A368F">
        <w:rPr>
          <w:rFonts w:hAnsi="Times New Roman" w:cs="Times New Roman"/>
          <w:color w:val="000000"/>
          <w:sz w:val="24"/>
          <w:szCs w:val="24"/>
          <w:lang w:val="ru-RU"/>
        </w:rPr>
        <w:t xml:space="preserve"> профессиональной подготовки, переподготовки,</w:t>
      </w:r>
      <w:r w:rsidR="00A817A9">
        <w:rPr>
          <w:lang w:val="ru-RU"/>
        </w:rPr>
        <w:t xml:space="preserve"> </w:t>
      </w:r>
      <w:r w:rsidRPr="006A368F">
        <w:rPr>
          <w:rFonts w:hAnsi="Times New Roman" w:cs="Times New Roman"/>
          <w:color w:val="000000"/>
          <w:sz w:val="24"/>
          <w:szCs w:val="24"/>
          <w:lang w:val="ru-RU"/>
        </w:rPr>
        <w:t>повышения квалификации или дополнительного профессионального образования по программам</w:t>
      </w:r>
      <w:r w:rsidR="00A817A9">
        <w:rPr>
          <w:lang w:val="ru-RU"/>
        </w:rPr>
        <w:t xml:space="preserve"> </w:t>
      </w:r>
      <w:r w:rsidRPr="006A368F">
        <w:rPr>
          <w:rFonts w:hAnsi="Times New Roman" w:cs="Times New Roman"/>
          <w:color w:val="000000"/>
          <w:sz w:val="24"/>
          <w:szCs w:val="24"/>
          <w:lang w:val="ru-RU"/>
        </w:rPr>
        <w:t>повышения квалификации и профессиональной переподготовки педагогических работников, перечень</w:t>
      </w:r>
      <w:r w:rsidRPr="006A368F">
        <w:rPr>
          <w:lang w:val="ru-RU"/>
        </w:rPr>
        <w:br/>
      </w:r>
      <w:r w:rsidRPr="006A368F">
        <w:rPr>
          <w:rFonts w:hAnsi="Times New Roman" w:cs="Times New Roman"/>
          <w:color w:val="000000"/>
          <w:sz w:val="24"/>
          <w:szCs w:val="24"/>
          <w:lang w:val="ru-RU"/>
        </w:rPr>
        <w:t>необходимых профессий и специальностей на каждый календарный год с учетом перспектив развития</w:t>
      </w:r>
      <w:r w:rsidR="00A817A9">
        <w:rPr>
          <w:lang w:val="ru-RU"/>
        </w:rPr>
        <w:t xml:space="preserve"> </w:t>
      </w:r>
      <w:r w:rsidRPr="006A368F">
        <w:rPr>
          <w:rFonts w:hAnsi="Times New Roman" w:cs="Times New Roman"/>
          <w:color w:val="000000"/>
          <w:sz w:val="24"/>
          <w:szCs w:val="24"/>
          <w:lang w:val="ru-RU"/>
        </w:rPr>
        <w:t>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2.2.12. Направлять педагогических работников на дополнительное профессиональное </w:t>
      </w:r>
      <w:proofErr w:type="gramStart"/>
      <w:r w:rsidRPr="006A368F">
        <w:rPr>
          <w:rFonts w:hAnsi="Times New Roman" w:cs="Times New Roman"/>
          <w:color w:val="000000"/>
          <w:sz w:val="24"/>
          <w:szCs w:val="24"/>
          <w:lang w:val="ru-RU"/>
        </w:rPr>
        <w:t>обучение по профилю</w:t>
      </w:r>
      <w:proofErr w:type="gramEnd"/>
      <w:r w:rsidRPr="006A368F">
        <w:rPr>
          <w:rFonts w:hAnsi="Times New Roman" w:cs="Times New Roman"/>
          <w:color w:val="000000"/>
          <w:sz w:val="24"/>
          <w:szCs w:val="24"/>
          <w:lang w:val="ru-RU"/>
        </w:rPr>
        <w:t xml:space="preserve"> педагогической деятельности не реже чем один раз в три года (</w:t>
      </w:r>
      <w:proofErr w:type="spellStart"/>
      <w:r w:rsidRPr="006A368F">
        <w:rPr>
          <w:rFonts w:hAnsi="Times New Roman" w:cs="Times New Roman"/>
          <w:color w:val="000000"/>
          <w:sz w:val="24"/>
          <w:szCs w:val="24"/>
          <w:lang w:val="ru-RU"/>
        </w:rPr>
        <w:t>подп</w:t>
      </w:r>
      <w:proofErr w:type="spellEnd"/>
      <w:r w:rsidRPr="006A368F">
        <w:rPr>
          <w:rFonts w:hAnsi="Times New Roman" w:cs="Times New Roman"/>
          <w:color w:val="000000"/>
          <w:sz w:val="24"/>
          <w:szCs w:val="24"/>
          <w:lang w:val="ru-RU"/>
        </w:rPr>
        <w:t>. 2 п. 5 ст. 47 Закона от 29 декабря 2012 г. № 273-ФЗ «Об образовании в Российской Федерации», ст. 196 и 197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2.2.13. </w:t>
      </w:r>
      <w:proofErr w:type="gramStart"/>
      <w:r w:rsidRPr="006A368F">
        <w:rPr>
          <w:rFonts w:hAnsi="Times New Roman" w:cs="Times New Roman"/>
          <w:color w:val="000000"/>
          <w:sz w:val="24"/>
          <w:szCs w:val="24"/>
          <w:lang w:val="ru-RU"/>
        </w:rPr>
        <w:t>В случае направления работника на профессиональное обучение или получение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Pr="006A368F">
        <w:rPr>
          <w:rFonts w:hAnsi="Times New Roman" w:cs="Times New Roman"/>
          <w:color w:val="000000"/>
          <w:sz w:val="24"/>
          <w:szCs w:val="24"/>
          <w:lang w:val="ru-RU"/>
        </w:rPr>
        <w:t xml:space="preserve"> с документами, подтверждающими фактически произведенные расходы.</w:t>
      </w:r>
    </w:p>
    <w:p w:rsidR="00A817A9"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xml:space="preserve">2.2.14. При направлении работников в служебные командировки норма суточных устанавливается </w:t>
      </w:r>
      <w:proofErr w:type="gramStart"/>
      <w:r w:rsidRPr="006A368F">
        <w:rPr>
          <w:rFonts w:hAnsi="Times New Roman" w:cs="Times New Roman"/>
          <w:color w:val="000000"/>
          <w:sz w:val="24"/>
          <w:szCs w:val="24"/>
          <w:lang w:val="ru-RU"/>
        </w:rPr>
        <w:t>за каждые сутки нахождения в командировке в соответствии с Положением о направлении</w:t>
      </w:r>
      <w:proofErr w:type="gramEnd"/>
      <w:r w:rsidRPr="006A368F">
        <w:rPr>
          <w:rFonts w:hAnsi="Times New Roman" w:cs="Times New Roman"/>
          <w:color w:val="000000"/>
          <w:sz w:val="24"/>
          <w:szCs w:val="24"/>
          <w:lang w:val="ru-RU"/>
        </w:rPr>
        <w:t xml:space="preserve"> работников в служебные командировки</w:t>
      </w:r>
      <w:r w:rsidR="00A817A9">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 направлении работников в служебные командировки в районы Крайнего Севера и в приравненные к ним местности размер суточных увеличивается на 30</w:t>
      </w:r>
      <w:r>
        <w:rPr>
          <w:rFonts w:hAnsi="Times New Roman" w:cs="Times New Roman"/>
          <w:color w:val="000000"/>
          <w:sz w:val="24"/>
          <w:szCs w:val="24"/>
        </w:rPr>
        <w:t> </w:t>
      </w:r>
      <w:r w:rsidRPr="006A368F">
        <w:rPr>
          <w:rFonts w:hAnsi="Times New Roman" w:cs="Times New Roman"/>
          <w:color w:val="000000"/>
          <w:sz w:val="24"/>
          <w:szCs w:val="24"/>
          <w:lang w:val="ru-RU"/>
        </w:rPr>
        <w:t>процентов.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2.2.16. Содействовать работнику, желающему пройти профессиональное </w:t>
      </w:r>
      <w:proofErr w:type="gramStart"/>
      <w:r w:rsidRPr="006A368F">
        <w:rPr>
          <w:rFonts w:hAnsi="Times New Roman" w:cs="Times New Roman"/>
          <w:color w:val="000000"/>
          <w:sz w:val="24"/>
          <w:szCs w:val="24"/>
          <w:lang w:val="ru-RU"/>
        </w:rPr>
        <w:t>обучение по программам</w:t>
      </w:r>
      <w:proofErr w:type="gramEnd"/>
      <w:r w:rsidRPr="006A368F">
        <w:rPr>
          <w:rFonts w:hAnsi="Times New Roman" w:cs="Times New Roman"/>
          <w:color w:val="000000"/>
          <w:sz w:val="24"/>
          <w:szCs w:val="24"/>
          <w:lang w:val="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2.2.17. Рассматривать все вопросы, связанные с изменением структуры</w:t>
      </w:r>
      <w:r w:rsidR="00A817A9">
        <w:rPr>
          <w:rFonts w:hAnsi="Times New Roman" w:cs="Times New Roman"/>
          <w:color w:val="000000"/>
          <w:sz w:val="24"/>
          <w:szCs w:val="24"/>
          <w:lang w:val="ru-RU"/>
        </w:rPr>
        <w:t xml:space="preserve"> ДОУ</w:t>
      </w:r>
      <w:r w:rsidRPr="006A368F">
        <w:rPr>
          <w:rFonts w:hAnsi="Times New Roman" w:cs="Times New Roman"/>
          <w:color w:val="000000"/>
          <w:sz w:val="24"/>
          <w:szCs w:val="24"/>
          <w:lang w:val="ru-RU"/>
        </w:rPr>
        <w:t>, его реорганизацией, с участием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2.2.18. </w:t>
      </w:r>
      <w:proofErr w:type="gramStart"/>
      <w:r w:rsidRPr="006A368F">
        <w:rPr>
          <w:rFonts w:hAnsi="Times New Roman" w:cs="Times New Roman"/>
          <w:color w:val="000000"/>
          <w:sz w:val="24"/>
          <w:szCs w:val="24"/>
          <w:lang w:val="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r w:rsidRPr="006A368F">
        <w:rPr>
          <w:lang w:val="ru-RU"/>
        </w:rPr>
        <w:br/>
      </w:r>
      <w:r w:rsidRPr="006A368F">
        <w:rPr>
          <w:rFonts w:hAnsi="Times New Roman" w:cs="Times New Roman"/>
          <w:color w:val="000000"/>
          <w:sz w:val="24"/>
          <w:szCs w:val="24"/>
          <w:lang w:val="ru-RU"/>
        </w:rPr>
        <w:t>выполнять с учетом его состояния здоровья (ч</w:t>
      </w:r>
      <w:proofErr w:type="gramEnd"/>
      <w:r w:rsidRPr="006A368F">
        <w:rPr>
          <w:rFonts w:hAnsi="Times New Roman" w:cs="Times New Roman"/>
          <w:color w:val="000000"/>
          <w:sz w:val="24"/>
          <w:szCs w:val="24"/>
          <w:lang w:val="ru-RU"/>
        </w:rPr>
        <w:t xml:space="preserve">. </w:t>
      </w:r>
      <w:proofErr w:type="gramStart"/>
      <w:r w:rsidRPr="006A368F">
        <w:rPr>
          <w:rFonts w:hAnsi="Times New Roman" w:cs="Times New Roman"/>
          <w:color w:val="000000"/>
          <w:sz w:val="24"/>
          <w:szCs w:val="24"/>
          <w:lang w:val="ru-RU"/>
        </w:rPr>
        <w:t>3 ст. 81 ТК РФ).</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2.3. Выборный орган первичной профсоюзной организации обязуется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III</w:t>
      </w:r>
      <w:r w:rsidRPr="006A368F">
        <w:rPr>
          <w:rFonts w:hAnsi="Times New Roman" w:cs="Times New Roman"/>
          <w:b/>
          <w:bCs/>
          <w:color w:val="000000"/>
          <w:sz w:val="24"/>
          <w:szCs w:val="24"/>
          <w:lang w:val="ru-RU"/>
        </w:rPr>
        <w:t>. Рабочее время и время отдыха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 Стороны пришли к соглашению о том, что:</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3.1. </w:t>
      </w:r>
      <w:proofErr w:type="gramStart"/>
      <w:r w:rsidRPr="006A368F">
        <w:rPr>
          <w:rFonts w:hAnsi="Times New Roman" w:cs="Times New Roman"/>
          <w:color w:val="000000"/>
          <w:sz w:val="24"/>
          <w:szCs w:val="24"/>
          <w:lang w:val="ru-RU"/>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A817A9">
        <w:rPr>
          <w:rFonts w:hAnsi="Times New Roman" w:cs="Times New Roman"/>
          <w:color w:val="000000"/>
          <w:sz w:val="24"/>
          <w:szCs w:val="24"/>
          <w:lang w:val="ru-RU"/>
        </w:rPr>
        <w:t xml:space="preserve">ДОУ </w:t>
      </w:r>
      <w:r w:rsidRPr="006A368F">
        <w:rPr>
          <w:rFonts w:hAnsi="Times New Roman" w:cs="Times New Roman"/>
          <w:color w:val="000000"/>
          <w:sz w:val="24"/>
          <w:szCs w:val="24"/>
          <w:lang w:val="ru-RU"/>
        </w:rPr>
        <w:t>определяется настоящим коллективным договором,</w:t>
      </w:r>
      <w:r w:rsidR="00A817A9">
        <w:rPr>
          <w:rFonts w:hAnsi="Times New Roman" w:cs="Times New Roman"/>
          <w:color w:val="000000"/>
          <w:sz w:val="24"/>
          <w:szCs w:val="24"/>
          <w:lang w:val="ru-RU"/>
        </w:rPr>
        <w:t xml:space="preserve"> </w:t>
      </w:r>
      <w:r w:rsidRPr="006A368F">
        <w:rPr>
          <w:rFonts w:hAnsi="Times New Roman" w:cs="Times New Roman"/>
          <w:color w:val="000000"/>
          <w:sz w:val="24"/>
          <w:szCs w:val="24"/>
          <w:lang w:val="ru-RU"/>
        </w:rPr>
        <w:t>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3.3. 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57393" w:rsidRPr="006A368F" w:rsidRDefault="00534D18">
      <w:pPr>
        <w:rPr>
          <w:rFonts w:hAnsi="Times New Roman" w:cs="Times New Roman"/>
          <w:color w:val="000000"/>
          <w:sz w:val="24"/>
          <w:szCs w:val="24"/>
          <w:lang w:val="ru-RU"/>
        </w:rPr>
      </w:pPr>
      <w:proofErr w:type="gramStart"/>
      <w:r w:rsidRPr="006A368F">
        <w:rPr>
          <w:rFonts w:hAnsi="Times New Roman" w:cs="Times New Roman"/>
          <w:color w:val="000000"/>
          <w:sz w:val="24"/>
          <w:szCs w:val="24"/>
          <w:lang w:val="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3.5. В </w:t>
      </w:r>
      <w:r w:rsidR="00A817A9">
        <w:rPr>
          <w:rFonts w:hAnsi="Times New Roman" w:cs="Times New Roman"/>
          <w:color w:val="000000"/>
          <w:sz w:val="24"/>
          <w:szCs w:val="24"/>
          <w:lang w:val="ru-RU"/>
        </w:rPr>
        <w:t>ДОУ</w:t>
      </w:r>
      <w:r w:rsidRPr="006A368F">
        <w:rPr>
          <w:rFonts w:hAnsi="Times New Roman" w:cs="Times New Roman"/>
          <w:color w:val="000000"/>
          <w:sz w:val="24"/>
          <w:szCs w:val="24"/>
          <w:lang w:val="ru-RU"/>
        </w:rPr>
        <w:t xml:space="preserve"> учебная нагрузка на новый учебный год устанавливается руководителем  по согласованию с выборным органом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Руководитель должен ознакомить педагогических работников </w:t>
      </w:r>
      <w:proofErr w:type="gramStart"/>
      <w:r w:rsidRPr="006A368F">
        <w:rPr>
          <w:rFonts w:hAnsi="Times New Roman" w:cs="Times New Roman"/>
          <w:color w:val="000000"/>
          <w:sz w:val="24"/>
          <w:szCs w:val="24"/>
          <w:lang w:val="ru-RU"/>
        </w:rPr>
        <w:t>под подпись с предполагаемой учебной нагрузкой на новый учебный год в письменном виде до начала</w:t>
      </w:r>
      <w:proofErr w:type="gramEnd"/>
      <w:r w:rsidRPr="006A368F">
        <w:rPr>
          <w:rFonts w:hAnsi="Times New Roman" w:cs="Times New Roman"/>
          <w:color w:val="000000"/>
          <w:sz w:val="24"/>
          <w:szCs w:val="24"/>
          <w:lang w:val="ru-RU"/>
        </w:rPr>
        <w:t xml:space="preserve"> ежегодного оплачиваемого отпуска.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3.6. </w:t>
      </w:r>
      <w:proofErr w:type="gramStart"/>
      <w:r w:rsidRPr="006A368F">
        <w:rPr>
          <w:rFonts w:hAnsi="Times New Roman" w:cs="Times New Roman"/>
          <w:color w:val="000000"/>
          <w:sz w:val="24"/>
          <w:szCs w:val="24"/>
          <w:lang w:val="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w:t>
      </w:r>
      <w:r w:rsidR="00A817A9">
        <w:rPr>
          <w:lang w:val="ru-RU"/>
        </w:rPr>
        <w:t xml:space="preserve"> </w:t>
      </w:r>
      <w:r w:rsidRPr="006A368F">
        <w:rPr>
          <w:rFonts w:hAnsi="Times New Roman" w:cs="Times New Roman"/>
          <w:color w:val="000000"/>
          <w:sz w:val="24"/>
          <w:szCs w:val="24"/>
          <w:lang w:val="ru-RU"/>
        </w:rPr>
        <w:t>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w:t>
      </w:r>
      <w:r w:rsidRPr="006A368F">
        <w:rPr>
          <w:lang w:val="ru-RU"/>
        </w:rPr>
        <w:br/>
      </w:r>
      <w:r w:rsidRPr="006A368F">
        <w:rPr>
          <w:rFonts w:hAnsi="Times New Roman" w:cs="Times New Roman"/>
          <w:color w:val="000000"/>
          <w:sz w:val="24"/>
          <w:szCs w:val="24"/>
          <w:lang w:val="ru-RU"/>
        </w:rPr>
        <w:t>чем на ставку заработной платы.</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3.7. </w:t>
      </w:r>
      <w:proofErr w:type="gramStart"/>
      <w:r w:rsidRPr="006A368F">
        <w:rPr>
          <w:rFonts w:hAnsi="Times New Roman" w:cs="Times New Roman"/>
          <w:color w:val="000000"/>
          <w:sz w:val="24"/>
          <w:szCs w:val="24"/>
          <w:lang w:val="ru-RU"/>
        </w:rPr>
        <w:t>Изменение условий трудового договора, за исключением изменения трудовой функции</w:t>
      </w:r>
      <w:r w:rsidR="00A817A9">
        <w:rPr>
          <w:lang w:val="ru-RU"/>
        </w:rPr>
        <w:t xml:space="preserve"> </w:t>
      </w:r>
      <w:r w:rsidRPr="006A368F">
        <w:rPr>
          <w:rFonts w:hAnsi="Times New Roman" w:cs="Times New Roman"/>
          <w:color w:val="000000"/>
          <w:sz w:val="24"/>
          <w:szCs w:val="24"/>
          <w:lang w:val="ru-RU"/>
        </w:rPr>
        <w:t>педагогического работника образовательной организации, осуществлять только в случаях, когда по</w:t>
      </w:r>
      <w:r w:rsidR="00A817A9">
        <w:rPr>
          <w:lang w:val="ru-RU"/>
        </w:rPr>
        <w:t xml:space="preserve"> </w:t>
      </w:r>
      <w:r w:rsidRPr="006A368F">
        <w:rPr>
          <w:rFonts w:hAnsi="Times New Roman" w:cs="Times New Roman"/>
          <w:color w:val="000000"/>
          <w:sz w:val="24"/>
          <w:szCs w:val="24"/>
          <w:lang w:val="ru-RU"/>
        </w:rPr>
        <w:t>причинам, связанным с изменением организационных или технологических условий труда (уменьшение</w:t>
      </w:r>
      <w:r w:rsidR="00A817A9">
        <w:rPr>
          <w:lang w:val="ru-RU"/>
        </w:rPr>
        <w:t xml:space="preserve"> </w:t>
      </w:r>
      <w:r w:rsidRPr="006A368F">
        <w:rPr>
          <w:rFonts w:hAnsi="Times New Roman" w:cs="Times New Roman"/>
          <w:color w:val="000000"/>
          <w:sz w:val="24"/>
          <w:szCs w:val="24"/>
          <w:lang w:val="ru-RU"/>
        </w:rPr>
        <w:t>количества часов по учебным планам и образовательным программам, сокращение количества классов</w:t>
      </w:r>
      <w:r w:rsidR="00A817A9">
        <w:rPr>
          <w:lang w:val="ru-RU"/>
        </w:rPr>
        <w:t xml:space="preserve"> </w:t>
      </w:r>
      <w:r w:rsidRPr="006A368F">
        <w:rPr>
          <w:rFonts w:hAnsi="Times New Roman" w:cs="Times New Roman"/>
          <w:color w:val="000000"/>
          <w:sz w:val="24"/>
          <w:szCs w:val="24"/>
          <w:lang w:val="ru-RU"/>
        </w:rPr>
        <w:t>или групп продленного дня), определенные сторонами условия трудового договора не могут быть</w:t>
      </w:r>
      <w:r w:rsidR="00A817A9">
        <w:rPr>
          <w:lang w:val="ru-RU"/>
        </w:rPr>
        <w:t xml:space="preserve"> </w:t>
      </w:r>
      <w:r w:rsidRPr="006A368F">
        <w:rPr>
          <w:rFonts w:hAnsi="Times New Roman" w:cs="Times New Roman"/>
          <w:color w:val="000000"/>
          <w:sz w:val="24"/>
          <w:szCs w:val="24"/>
          <w:lang w:val="ru-RU"/>
        </w:rPr>
        <w:t>сохранены.</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3.8. Объем учебной нагрузки </w:t>
      </w:r>
      <w:r w:rsidR="00A817A9">
        <w:rPr>
          <w:rFonts w:hAnsi="Times New Roman" w:cs="Times New Roman"/>
          <w:color w:val="000000"/>
          <w:sz w:val="24"/>
          <w:szCs w:val="24"/>
          <w:lang w:val="ru-RU"/>
        </w:rPr>
        <w:t xml:space="preserve">воспитателей </w:t>
      </w:r>
      <w:r w:rsidRPr="006A368F">
        <w:rPr>
          <w:rFonts w:hAnsi="Times New Roman" w:cs="Times New Roman"/>
          <w:color w:val="000000"/>
          <w:sz w:val="24"/>
          <w:szCs w:val="24"/>
          <w:lang w:val="ru-RU"/>
        </w:rPr>
        <w:t xml:space="preserve"> больше или меньше нормы часов за ставку заработной платы устанавливается только с их письменного согласия.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3.9. </w:t>
      </w:r>
      <w:proofErr w:type="gramStart"/>
      <w:r w:rsidRPr="006A368F">
        <w:rPr>
          <w:rFonts w:hAnsi="Times New Roman" w:cs="Times New Roman"/>
          <w:color w:val="000000"/>
          <w:sz w:val="24"/>
          <w:szCs w:val="24"/>
          <w:lang w:val="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xml:space="preserve">3.11. </w:t>
      </w:r>
      <w:proofErr w:type="gramStart"/>
      <w:r w:rsidRPr="006A368F">
        <w:rPr>
          <w:rFonts w:hAnsi="Times New Roman" w:cs="Times New Roman"/>
          <w:color w:val="000000"/>
          <w:sz w:val="24"/>
          <w:szCs w:val="24"/>
          <w:lang w:val="ru-RU"/>
        </w:rPr>
        <w:t>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w:t>
      </w:r>
      <w:r w:rsidR="00A817A9">
        <w:rPr>
          <w:lang w:val="ru-RU"/>
        </w:rPr>
        <w:t xml:space="preserve"> </w:t>
      </w:r>
      <w:r w:rsidRPr="006A368F">
        <w:rPr>
          <w:rFonts w:hAnsi="Times New Roman" w:cs="Times New Roman"/>
          <w:color w:val="000000"/>
          <w:sz w:val="24"/>
          <w:szCs w:val="24"/>
          <w:lang w:val="ru-RU"/>
        </w:rPr>
        <w:t>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6A368F">
        <w:rPr>
          <w:rFonts w:hAnsi="Times New Roman" w:cs="Times New Roman"/>
          <w:color w:val="000000"/>
          <w:sz w:val="24"/>
          <w:szCs w:val="24"/>
          <w:lang w:val="ru-RU"/>
        </w:rPr>
        <w:t xml:space="preserve"> Режим рабочего времени указанных работников устанавливается с учетом выполняемой работы.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3.12. Режим рабочего времени устанавливается для работников правилами трудового распорядка и трудовыми договорами.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Общим выходным днем является воскресенье.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3.13. Составление расписания учебных занятий осуществляется с учетом рационального использования рабочего времени</w:t>
      </w:r>
      <w:r w:rsidR="00A817A9">
        <w:rPr>
          <w:rFonts w:hAnsi="Times New Roman" w:cs="Times New Roman"/>
          <w:color w:val="000000"/>
          <w:sz w:val="24"/>
          <w:szCs w:val="24"/>
          <w:lang w:val="ru-RU"/>
        </w:rPr>
        <w:t xml:space="preserve"> воспитателя</w:t>
      </w:r>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w:t>
      </w:r>
      <w:r w:rsidR="00A817A9">
        <w:rPr>
          <w:lang w:val="ru-RU"/>
        </w:rPr>
        <w:t xml:space="preserve"> </w:t>
      </w:r>
      <w:r w:rsidRPr="006A368F">
        <w:rPr>
          <w:rFonts w:hAnsi="Times New Roman" w:cs="Times New Roman"/>
          <w:color w:val="000000"/>
          <w:sz w:val="24"/>
          <w:szCs w:val="24"/>
          <w:lang w:val="ru-RU"/>
        </w:rPr>
        <w:t>времени (установленного объема учебной нагрузки), определенной им до начала каникул, с сохранением заработной платы в установленном порядке.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Работодатель может привлекать работников к сверхурочным работам в соответствии со статьей</w:t>
      </w:r>
      <w:r>
        <w:rPr>
          <w:rFonts w:hAnsi="Times New Roman" w:cs="Times New Roman"/>
          <w:color w:val="000000"/>
          <w:sz w:val="24"/>
          <w:szCs w:val="24"/>
        </w:rPr>
        <w:t> </w:t>
      </w:r>
      <w:r w:rsidRPr="006A368F">
        <w:rPr>
          <w:rFonts w:hAnsi="Times New Roman" w:cs="Times New Roman"/>
          <w:color w:val="000000"/>
          <w:sz w:val="24"/>
          <w:szCs w:val="24"/>
          <w:lang w:val="ru-RU"/>
        </w:rPr>
        <w:t xml:space="preserve">99 ТК </w:t>
      </w:r>
      <w:r>
        <w:rPr>
          <w:rFonts w:hAnsi="Times New Roman" w:cs="Times New Roman"/>
          <w:color w:val="000000"/>
          <w:sz w:val="24"/>
          <w:szCs w:val="24"/>
        </w:rPr>
        <w:t> </w:t>
      </w:r>
      <w:r w:rsidRPr="006A368F">
        <w:rPr>
          <w:rFonts w:hAnsi="Times New Roman" w:cs="Times New Roman"/>
          <w:color w:val="000000"/>
          <w:sz w:val="24"/>
          <w:szCs w:val="24"/>
          <w:lang w:val="ru-RU"/>
        </w:rPr>
        <w:t>только с предварительного согласия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К работе в сверхурочное время не допускаются беременные женщины, работники в возрасте до 18 лет, работники других категорий в соответствии с ТК </w:t>
      </w:r>
      <w:r>
        <w:rPr>
          <w:rFonts w:hAnsi="Times New Roman" w:cs="Times New Roman"/>
          <w:color w:val="000000"/>
          <w:sz w:val="24"/>
          <w:szCs w:val="24"/>
        </w:rPr>
        <w:t> </w:t>
      </w:r>
      <w:r w:rsidRPr="006A368F">
        <w:rPr>
          <w:rFonts w:hAnsi="Times New Roman" w:cs="Times New Roman"/>
          <w:color w:val="000000"/>
          <w:sz w:val="24"/>
          <w:szCs w:val="24"/>
          <w:lang w:val="ru-RU"/>
        </w:rPr>
        <w:t>и иными федеральными законами.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Без согласия работников допускается привлечение их к работе в случаях, определенных частью</w:t>
      </w:r>
      <w:r>
        <w:rPr>
          <w:rFonts w:hAnsi="Times New Roman" w:cs="Times New Roman"/>
          <w:color w:val="000000"/>
          <w:sz w:val="24"/>
          <w:szCs w:val="24"/>
        </w:rPr>
        <w:t> </w:t>
      </w:r>
      <w:r w:rsidRPr="006A368F">
        <w:rPr>
          <w:rFonts w:hAnsi="Times New Roman" w:cs="Times New Roman"/>
          <w:color w:val="000000"/>
          <w:sz w:val="24"/>
          <w:szCs w:val="24"/>
          <w:lang w:val="ru-RU"/>
        </w:rPr>
        <w:t>3 статьи 113 ТК РФ.</w:t>
      </w:r>
      <w:r w:rsidR="00A817A9">
        <w:rPr>
          <w:rFonts w:hAnsi="Times New Roman" w:cs="Times New Roman"/>
          <w:color w:val="000000"/>
          <w:sz w:val="24"/>
          <w:szCs w:val="24"/>
          <w:lang w:val="ru-RU"/>
        </w:rPr>
        <w:t xml:space="preserve"> </w:t>
      </w:r>
      <w:r w:rsidRPr="006A368F">
        <w:rPr>
          <w:rFonts w:hAnsi="Times New Roman" w:cs="Times New Roman"/>
          <w:color w:val="000000"/>
          <w:sz w:val="24"/>
          <w:szCs w:val="24"/>
          <w:lang w:val="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Привлечение работника к работе в выходные и нерабочие праздничные дни производится по письменному распоряжению работодателя.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w:t>
      </w:r>
      <w:r w:rsidR="00A817A9">
        <w:rPr>
          <w:lang w:val="ru-RU"/>
        </w:rPr>
        <w:t xml:space="preserve"> </w:t>
      </w:r>
      <w:r w:rsidRPr="006A368F">
        <w:rPr>
          <w:rFonts w:hAnsi="Times New Roman" w:cs="Times New Roman"/>
          <w:color w:val="000000"/>
          <w:sz w:val="24"/>
          <w:szCs w:val="24"/>
          <w:lang w:val="ru-RU"/>
        </w:rPr>
        <w:t>с письменного согласия работника с дополнительной оплатой и соблюдением статей 60, 97 и 99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3.19.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6A368F">
        <w:rPr>
          <w:rFonts w:hAnsi="Times New Roman" w:cs="Times New Roman"/>
          <w:color w:val="000000"/>
          <w:sz w:val="24"/>
          <w:szCs w:val="24"/>
          <w:lang w:val="ru-RU"/>
        </w:rPr>
        <w:t>позднее</w:t>
      </w:r>
      <w:proofErr w:type="gramEnd"/>
      <w:r w:rsidRPr="006A368F">
        <w:rPr>
          <w:rFonts w:hAnsi="Times New Roman" w:cs="Times New Roman"/>
          <w:color w:val="000000"/>
          <w:sz w:val="24"/>
          <w:szCs w:val="24"/>
          <w:lang w:val="ru-RU"/>
        </w:rPr>
        <w:t xml:space="preserve"> чем за две недели до наступления календарного года.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О времени начала отпуска работник должен быть письменно извещен не </w:t>
      </w:r>
      <w:proofErr w:type="gramStart"/>
      <w:r w:rsidRPr="006A368F">
        <w:rPr>
          <w:rFonts w:hAnsi="Times New Roman" w:cs="Times New Roman"/>
          <w:color w:val="000000"/>
          <w:sz w:val="24"/>
          <w:szCs w:val="24"/>
          <w:lang w:val="ru-RU"/>
        </w:rPr>
        <w:t>позднее</w:t>
      </w:r>
      <w:proofErr w:type="gramEnd"/>
      <w:r w:rsidRPr="006A368F">
        <w:rPr>
          <w:rFonts w:hAnsi="Times New Roman" w:cs="Times New Roman"/>
          <w:color w:val="000000"/>
          <w:sz w:val="24"/>
          <w:szCs w:val="24"/>
          <w:lang w:val="ru-RU"/>
        </w:rPr>
        <w:t xml:space="preserve"> чем за две недели до его начала.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Продление, перенесение, разделение и отзыв из оплачиваемого отпуска производится с согласия работника в случаях, предусмотренных статьями 124–125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3.22. В соответствии с законодательством работникам предоставляются ежегодные дополнительные оплачиваемые отпуска: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 работу во вредных условиях труда – семь дней;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 ненормированный рабочий день – три дня;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 работу в районах Крайнего Севера – 24 дня;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за работу в районах, приравненных к районам Крайнего Севера, – 16 дней.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w:t>
      </w:r>
      <w:r>
        <w:rPr>
          <w:rFonts w:hAnsi="Times New Roman" w:cs="Times New Roman"/>
          <w:color w:val="000000"/>
          <w:sz w:val="24"/>
          <w:szCs w:val="24"/>
        </w:rPr>
        <w:t> </w:t>
      </w:r>
      <w:r w:rsidRPr="006A368F">
        <w:rPr>
          <w:rFonts w:hAnsi="Times New Roman" w:cs="Times New Roman"/>
          <w:color w:val="000000"/>
          <w:sz w:val="24"/>
          <w:szCs w:val="24"/>
          <w:lang w:val="ru-RU"/>
        </w:rPr>
        <w:t>по согласованию с выборным органом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3.24. Ежегодный оплачиваемый отпуск продлевается в случае временной нетрудоспособности работника, наступившей во время отпуска.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6A368F">
        <w:rPr>
          <w:rFonts w:hAnsi="Times New Roman" w:cs="Times New Roman"/>
          <w:color w:val="000000"/>
          <w:sz w:val="24"/>
          <w:szCs w:val="24"/>
          <w:lang w:val="ru-RU"/>
        </w:rPr>
        <w:t>позднее</w:t>
      </w:r>
      <w:proofErr w:type="gramEnd"/>
      <w:r w:rsidRPr="006A368F">
        <w:rPr>
          <w:rFonts w:hAnsi="Times New Roman" w:cs="Times New Roman"/>
          <w:color w:val="000000"/>
          <w:sz w:val="24"/>
          <w:szCs w:val="24"/>
          <w:lang w:val="ru-RU"/>
        </w:rPr>
        <w:t xml:space="preserve"> чем за две недели.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w:t>
      </w:r>
      <w:proofErr w:type="spellStart"/>
      <w:r w:rsidRPr="006A368F">
        <w:rPr>
          <w:rFonts w:hAnsi="Times New Roman" w:cs="Times New Roman"/>
          <w:color w:val="000000"/>
          <w:sz w:val="24"/>
          <w:szCs w:val="24"/>
          <w:lang w:val="ru-RU"/>
        </w:rPr>
        <w:t>работника</w:t>
      </w:r>
      <w:proofErr w:type="gramStart"/>
      <w:r w:rsidRPr="006A368F">
        <w:rPr>
          <w:rFonts w:hAnsi="Times New Roman" w:cs="Times New Roman"/>
          <w:color w:val="000000"/>
          <w:sz w:val="24"/>
          <w:szCs w:val="24"/>
          <w:lang w:val="ru-RU"/>
        </w:rPr>
        <w:t>.П</w:t>
      </w:r>
      <w:proofErr w:type="gramEnd"/>
      <w:r w:rsidRPr="006A368F">
        <w:rPr>
          <w:rFonts w:hAnsi="Times New Roman" w:cs="Times New Roman"/>
          <w:color w:val="000000"/>
          <w:sz w:val="24"/>
          <w:szCs w:val="24"/>
          <w:lang w:val="ru-RU"/>
        </w:rPr>
        <w:t>ри</w:t>
      </w:r>
      <w:proofErr w:type="spellEnd"/>
      <w:r w:rsidRPr="006A368F">
        <w:rPr>
          <w:rFonts w:hAnsi="Times New Roman" w:cs="Times New Roman"/>
          <w:color w:val="000000"/>
          <w:sz w:val="24"/>
          <w:szCs w:val="24"/>
          <w:lang w:val="ru-RU"/>
        </w:rPr>
        <w:t xml:space="preserve"> исчислении стажа работы при выплате денежной компенсации за неиспользованный отпуск при увольнении необходимо учесть, что:</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w:t>
      </w:r>
      <w:r w:rsidRPr="006A368F">
        <w:rPr>
          <w:lang w:val="ru-RU"/>
        </w:rPr>
        <w:br/>
      </w:r>
      <w:r w:rsidRPr="006A368F">
        <w:rPr>
          <w:rFonts w:hAnsi="Times New Roman" w:cs="Times New Roman"/>
          <w:color w:val="000000"/>
          <w:sz w:val="24"/>
          <w:szCs w:val="24"/>
          <w:lang w:val="ru-RU"/>
        </w:rPr>
        <w:t>при увольнении (ст. 121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6A368F">
        <w:rPr>
          <w:rFonts w:hAnsi="Times New Roman" w:cs="Times New Roman"/>
          <w:color w:val="000000"/>
          <w:sz w:val="24"/>
          <w:szCs w:val="24"/>
          <w:lang w:val="ru-RU"/>
        </w:rPr>
        <w:t>до полного месяца</w:t>
      </w:r>
      <w:proofErr w:type="gramEnd"/>
      <w:r w:rsidRPr="006A368F">
        <w:rPr>
          <w:rFonts w:hAnsi="Times New Roman" w:cs="Times New Roman"/>
          <w:color w:val="000000"/>
          <w:sz w:val="24"/>
          <w:szCs w:val="24"/>
          <w:lang w:val="ru-RU"/>
        </w:rPr>
        <w:t xml:space="preserve"> (п. 35 Правил об очередных и дополнительных отпусках, утвержденных НКТ СССР от 30 апреля 1930 г. № 169).</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3.25. Стороны договорились о предоставлении работникам образовательной организации дополнительного оплачиваемого отпуска в случаях: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сопровождения 1 сентября детей младшего школьного возраста в школу – один</w:t>
      </w:r>
      <w:r w:rsidRPr="006A368F">
        <w:rPr>
          <w:lang w:val="ru-RU"/>
        </w:rPr>
        <w:br/>
      </w:r>
      <w:r w:rsidRPr="006A368F">
        <w:rPr>
          <w:rFonts w:hAnsi="Times New Roman" w:cs="Times New Roman"/>
          <w:color w:val="000000"/>
          <w:sz w:val="24"/>
          <w:szCs w:val="24"/>
          <w:lang w:val="ru-RU"/>
        </w:rPr>
        <w:t>календарный день;</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бракосочетания детей работников – один календарный день.</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3.26. Исчисление среднего заработка для оплаты ежегодного отпуска производится в соответствии со</w:t>
      </w:r>
      <w:r>
        <w:rPr>
          <w:rFonts w:hAnsi="Times New Roman" w:cs="Times New Roman"/>
          <w:color w:val="000000"/>
          <w:sz w:val="24"/>
          <w:szCs w:val="24"/>
        </w:rPr>
        <w:t> </w:t>
      </w:r>
      <w:r w:rsidRPr="006A368F">
        <w:rPr>
          <w:rFonts w:hAnsi="Times New Roman" w:cs="Times New Roman"/>
          <w:color w:val="000000"/>
          <w:sz w:val="24"/>
          <w:szCs w:val="24"/>
          <w:lang w:val="ru-RU"/>
        </w:rPr>
        <w:t>статьей 139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3.27.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3.28.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родителям, воспитывающим детей в возрасте до 14 лет, – 14 календарных дней;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 связи с переездом на новое место жительства – три календарных дня;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для проводов детей на военную службу – два календарных дня;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тяжелое заболевание близкого родственника – три календарных дня;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участникам Великой Отечественной войны – до 35 календарных дней в году;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работающим пенсионерам по старости (по возрасту) – до 14 календарных дней в году;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работающим инвалидам – до 60 календарных дней в году.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3.29.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Министерством образования и науки Российской Федерации (</w:t>
      </w:r>
      <w:proofErr w:type="spellStart"/>
      <w:r w:rsidRPr="006A368F">
        <w:rPr>
          <w:rFonts w:hAnsi="Times New Roman" w:cs="Times New Roman"/>
          <w:color w:val="000000"/>
          <w:sz w:val="24"/>
          <w:szCs w:val="24"/>
          <w:lang w:val="ru-RU"/>
        </w:rPr>
        <w:t>подп</w:t>
      </w:r>
      <w:proofErr w:type="spellEnd"/>
      <w:r w:rsidRPr="006A368F">
        <w:rPr>
          <w:rFonts w:hAnsi="Times New Roman" w:cs="Times New Roman"/>
          <w:color w:val="000000"/>
          <w:sz w:val="24"/>
          <w:szCs w:val="24"/>
          <w:lang w:val="ru-RU"/>
        </w:rPr>
        <w:t>. 4 п. 5 ст. 47 Закона от 29 декабря 2012 г. 273-ФЗ «Об</w:t>
      </w:r>
      <w:r w:rsidRPr="006A368F">
        <w:rPr>
          <w:lang w:val="ru-RU"/>
        </w:rPr>
        <w:br/>
      </w:r>
      <w:r w:rsidRPr="006A368F">
        <w:rPr>
          <w:rFonts w:hAnsi="Times New Roman" w:cs="Times New Roman"/>
          <w:color w:val="000000"/>
          <w:sz w:val="24"/>
          <w:szCs w:val="24"/>
          <w:lang w:val="ru-RU"/>
        </w:rPr>
        <w:t>образовании в Российской Федерации», ст. 335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3.30. Выборный орган первичной профсоюзной организации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3.30.1.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3.30.2.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3.30.3. Вносить работодателю представления об устранении выявленных нарушений.</w:t>
      </w:r>
    </w:p>
    <w:p w:rsidR="00057393" w:rsidRPr="006A368F" w:rsidRDefault="00057393">
      <w:pPr>
        <w:jc w:val="center"/>
        <w:rPr>
          <w:rFonts w:hAnsi="Times New Roman" w:cs="Times New Roman"/>
          <w:color w:val="000000"/>
          <w:sz w:val="24"/>
          <w:szCs w:val="24"/>
          <w:lang w:val="ru-RU"/>
        </w:rPr>
      </w:pP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IV</w:t>
      </w:r>
      <w:r w:rsidRPr="006A368F">
        <w:rPr>
          <w:rFonts w:hAnsi="Times New Roman" w:cs="Times New Roman"/>
          <w:b/>
          <w:bCs/>
          <w:color w:val="000000"/>
          <w:sz w:val="24"/>
          <w:szCs w:val="24"/>
          <w:lang w:val="ru-RU"/>
        </w:rPr>
        <w:t>. Оплата и нормирование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4.1. Заработная плата выплачивается работникам за текущий месяц не реже чем каждые полмесяца в денежной форме.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Днями выплаты заработной платы являются</w:t>
      </w:r>
      <w:r w:rsidR="00B847FC">
        <w:rPr>
          <w:rFonts w:hAnsi="Times New Roman" w:cs="Times New Roman"/>
          <w:color w:val="000000"/>
          <w:sz w:val="24"/>
          <w:szCs w:val="24"/>
          <w:lang w:val="ru-RU"/>
        </w:rPr>
        <w:t>: 16</w:t>
      </w:r>
      <w:r w:rsidRPr="006A368F">
        <w:rPr>
          <w:rFonts w:hAnsi="Times New Roman" w:cs="Times New Roman"/>
          <w:color w:val="000000"/>
          <w:sz w:val="24"/>
          <w:szCs w:val="24"/>
          <w:lang w:val="ru-RU"/>
        </w:rPr>
        <w:t xml:space="preserve"> число месяца – за первую половину текущего месяца и</w:t>
      </w:r>
      <w:r w:rsidR="00B847FC">
        <w:rPr>
          <w:rFonts w:hAnsi="Times New Roman" w:cs="Times New Roman"/>
          <w:color w:val="000000"/>
          <w:sz w:val="24"/>
          <w:szCs w:val="24"/>
          <w:lang w:val="ru-RU"/>
        </w:rPr>
        <w:t xml:space="preserve"> 1</w:t>
      </w:r>
      <w:r w:rsidRPr="006A368F">
        <w:rPr>
          <w:rFonts w:hAnsi="Times New Roman" w:cs="Times New Roman"/>
          <w:color w:val="000000"/>
          <w:sz w:val="24"/>
          <w:szCs w:val="24"/>
          <w:lang w:val="ru-RU"/>
        </w:rPr>
        <w:t xml:space="preserve"> число следующего месяца за вторую половину месяца. При выплате заработной платы работнику вручается расчетный листок с указанием: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составных частей заработной платы, причитающейся ему за соответствующий период;</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размеров и оснований произведенных удержаний;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общей денежной суммы, подлежащей выплате.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Форма расчетного листка утверждается работодателем с учетом мнения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6A368F">
        <w:rPr>
          <w:rFonts w:hAnsi="Times New Roman" w:cs="Times New Roman"/>
          <w:color w:val="000000"/>
          <w:sz w:val="24"/>
          <w:szCs w:val="24"/>
          <w:lang w:val="ru-RU"/>
        </w:rPr>
        <w:t>за работу в условиях, отклоняющихся от нормальных (при выполнении работ различной квалификации, совмещении</w:t>
      </w:r>
      <w:r w:rsidR="00B847FC">
        <w:rPr>
          <w:lang w:val="ru-RU"/>
        </w:rPr>
        <w:t xml:space="preserve"> </w:t>
      </w:r>
      <w:r w:rsidRPr="006A368F">
        <w:rPr>
          <w:rFonts w:hAnsi="Times New Roman" w:cs="Times New Roman"/>
          <w:color w:val="000000"/>
          <w:sz w:val="24"/>
          <w:szCs w:val="24"/>
          <w:lang w:val="ru-RU"/>
        </w:rPr>
        <w:t>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6A368F">
        <w:rPr>
          <w:rFonts w:hAnsi="Times New Roman" w:cs="Times New Roman"/>
          <w:color w:val="000000"/>
          <w:sz w:val="24"/>
          <w:szCs w:val="24"/>
          <w:lang w:val="ru-RU"/>
        </w:rPr>
        <w:t xml:space="preserve"> выплаты стимулирующего характера</w:t>
      </w:r>
      <w:r w:rsidR="00452B3A">
        <w:rPr>
          <w:rFonts w:hAnsi="Times New Roman" w:cs="Times New Roman"/>
          <w:color w:val="000000"/>
          <w:sz w:val="24"/>
          <w:szCs w:val="24"/>
          <w:lang w:val="ru-RU"/>
        </w:rPr>
        <w:t xml:space="preserve">, согласно Положению, которое утверждается к началу каждого учебного года. </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4.7. Изменение условий оплаты труда, предусмотренных трудовым договором, осуществляется при наличии следующих оснований: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w:t>
      </w:r>
      <w:r>
        <w:rPr>
          <w:rFonts w:hAnsi="Times New Roman" w:cs="Times New Roman"/>
          <w:color w:val="000000"/>
          <w:sz w:val="24"/>
          <w:szCs w:val="24"/>
        </w:rPr>
        <w:t> </w:t>
      </w:r>
      <w:r w:rsidRPr="006A368F">
        <w:rPr>
          <w:rFonts w:hAnsi="Times New Roman" w:cs="Times New Roman"/>
          <w:color w:val="000000"/>
          <w:sz w:val="24"/>
          <w:szCs w:val="24"/>
          <w:lang w:val="ru-RU"/>
        </w:rPr>
        <w:t>при присвоении квалификационной категории – со дня вынесения решения аттестационной комиссией;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присвоении почетного звания – со дня присвоения почетного звания уполномоченным</w:t>
      </w:r>
      <w:r w:rsidR="00B847FC">
        <w:rPr>
          <w:rFonts w:hAnsi="Times New Roman" w:cs="Times New Roman"/>
          <w:color w:val="000000"/>
          <w:sz w:val="24"/>
          <w:szCs w:val="24"/>
          <w:lang w:val="ru-RU"/>
        </w:rPr>
        <w:t xml:space="preserve"> </w:t>
      </w:r>
      <w:r w:rsidRPr="006A368F">
        <w:rPr>
          <w:rFonts w:hAnsi="Times New Roman" w:cs="Times New Roman"/>
          <w:color w:val="000000"/>
          <w:sz w:val="24"/>
          <w:szCs w:val="24"/>
          <w:lang w:val="ru-RU"/>
        </w:rPr>
        <w:t>органом;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присуждении ученой степени доктора или кандидата наук – со дня принятия</w:t>
      </w:r>
      <w:r w:rsidRPr="006A368F">
        <w:rPr>
          <w:lang w:val="ru-RU"/>
        </w:rPr>
        <w:br/>
      </w:r>
      <w:r w:rsidRPr="006A368F">
        <w:rPr>
          <w:rFonts w:hAnsi="Times New Roman" w:cs="Times New Roman"/>
          <w:color w:val="000000"/>
          <w:sz w:val="24"/>
          <w:szCs w:val="24"/>
          <w:lang w:val="ru-RU"/>
        </w:rPr>
        <w:t>Министерством образования и науки Российской Федерации решения о выдаче диплома.</w:t>
      </w:r>
    </w:p>
    <w:p w:rsidR="00057393" w:rsidRPr="006A368F" w:rsidRDefault="00B847FC">
      <w:pPr>
        <w:rPr>
          <w:rFonts w:hAnsi="Times New Roman" w:cs="Times New Roman"/>
          <w:color w:val="000000"/>
          <w:sz w:val="24"/>
          <w:szCs w:val="24"/>
          <w:lang w:val="ru-RU"/>
        </w:rPr>
      </w:pPr>
      <w:r>
        <w:rPr>
          <w:rFonts w:hAnsi="Times New Roman" w:cs="Times New Roman"/>
          <w:color w:val="000000"/>
          <w:sz w:val="24"/>
          <w:szCs w:val="24"/>
          <w:lang w:val="ru-RU"/>
        </w:rPr>
        <w:t>4.8</w:t>
      </w:r>
      <w:r w:rsidR="00534D18" w:rsidRPr="006A368F">
        <w:rPr>
          <w:rFonts w:hAnsi="Times New Roman" w:cs="Times New Roman"/>
          <w:color w:val="000000"/>
          <w:sz w:val="24"/>
          <w:szCs w:val="24"/>
          <w:lang w:val="ru-RU"/>
        </w:rPr>
        <w:t>. Работникам, награжденным ведомственными наградами (в том числе медалями,</w:t>
      </w:r>
      <w:r w:rsidR="00534D18" w:rsidRPr="006A368F">
        <w:rPr>
          <w:lang w:val="ru-RU"/>
        </w:rPr>
        <w:br/>
      </w:r>
      <w:r w:rsidR="00534D18" w:rsidRPr="006A368F">
        <w:rPr>
          <w:rFonts w:hAnsi="Times New Roman" w:cs="Times New Roman"/>
          <w:color w:val="000000"/>
          <w:sz w:val="24"/>
          <w:szCs w:val="24"/>
          <w:lang w:val="ru-RU"/>
        </w:rPr>
        <w:t>почетными званиями, отраслевыми нагрудными знаками и другими наградами),</w:t>
      </w:r>
      <w:r w:rsidR="00534D18" w:rsidRPr="006A368F">
        <w:rPr>
          <w:lang w:val="ru-RU"/>
        </w:rPr>
        <w:br/>
      </w:r>
      <w:r w:rsidR="00534D18" w:rsidRPr="006A368F">
        <w:rPr>
          <w:rFonts w:hAnsi="Times New Roman" w:cs="Times New Roman"/>
          <w:color w:val="000000"/>
          <w:sz w:val="24"/>
          <w:szCs w:val="24"/>
          <w:lang w:val="ru-RU"/>
        </w:rPr>
        <w:t>выплачивается ежемесячная надбавка (доплата) в размере 5</w:t>
      </w:r>
      <w:r w:rsidR="00534D18">
        <w:rPr>
          <w:rFonts w:hAnsi="Times New Roman" w:cs="Times New Roman"/>
          <w:color w:val="000000"/>
          <w:sz w:val="24"/>
          <w:szCs w:val="24"/>
        </w:rPr>
        <w:t> </w:t>
      </w:r>
      <w:r w:rsidR="00534D18" w:rsidRPr="006A368F">
        <w:rPr>
          <w:rFonts w:hAnsi="Times New Roman" w:cs="Times New Roman"/>
          <w:color w:val="000000"/>
          <w:sz w:val="24"/>
          <w:szCs w:val="24"/>
          <w:lang w:val="ru-RU"/>
        </w:rPr>
        <w:t>процентов ставки заработной</w:t>
      </w:r>
      <w:r w:rsidR="00534D18" w:rsidRPr="006A368F">
        <w:rPr>
          <w:lang w:val="ru-RU"/>
        </w:rPr>
        <w:br/>
      </w:r>
      <w:r w:rsidR="00534D18" w:rsidRPr="006A368F">
        <w:rPr>
          <w:rFonts w:hAnsi="Times New Roman" w:cs="Times New Roman"/>
          <w:color w:val="000000"/>
          <w:sz w:val="24"/>
          <w:szCs w:val="24"/>
          <w:lang w:val="ru-RU"/>
        </w:rPr>
        <w:t>платы (должностного оклада).</w:t>
      </w:r>
    </w:p>
    <w:p w:rsidR="00057393" w:rsidRPr="006A368F" w:rsidRDefault="00B847FC">
      <w:pPr>
        <w:rPr>
          <w:rFonts w:hAnsi="Times New Roman" w:cs="Times New Roman"/>
          <w:color w:val="000000"/>
          <w:sz w:val="24"/>
          <w:szCs w:val="24"/>
          <w:lang w:val="ru-RU"/>
        </w:rPr>
      </w:pPr>
      <w:r>
        <w:rPr>
          <w:rFonts w:hAnsi="Times New Roman" w:cs="Times New Roman"/>
          <w:color w:val="000000"/>
          <w:sz w:val="24"/>
          <w:szCs w:val="24"/>
          <w:lang w:val="ru-RU"/>
        </w:rPr>
        <w:t>4.9</w:t>
      </w:r>
      <w:r w:rsidR="00534D18" w:rsidRPr="006A368F">
        <w:rPr>
          <w:rFonts w:hAnsi="Times New Roman" w:cs="Times New Roman"/>
          <w:color w:val="000000"/>
          <w:sz w:val="24"/>
          <w:szCs w:val="24"/>
          <w:lang w:val="ru-RU"/>
        </w:rPr>
        <w:t>.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w:t>
      </w:r>
      <w:r>
        <w:rPr>
          <w:lang w:val="ru-RU"/>
        </w:rPr>
        <w:t xml:space="preserve">  </w:t>
      </w:r>
      <w:r w:rsidR="00534D18" w:rsidRPr="006A368F">
        <w:rPr>
          <w:rFonts w:hAnsi="Times New Roman" w:cs="Times New Roman"/>
          <w:color w:val="000000"/>
          <w:sz w:val="24"/>
          <w:szCs w:val="24"/>
          <w:lang w:val="ru-RU"/>
        </w:rPr>
        <w:t xml:space="preserve">вредных и (или) опасных условиях труда, в соответствии со статьей 147 ТК </w:t>
      </w:r>
      <w:r w:rsidR="00534D18">
        <w:rPr>
          <w:rFonts w:hAnsi="Times New Roman" w:cs="Times New Roman"/>
          <w:color w:val="000000"/>
          <w:sz w:val="24"/>
          <w:szCs w:val="24"/>
        </w:rPr>
        <w:t> </w:t>
      </w:r>
      <w:r w:rsidR="00534D18" w:rsidRPr="006A368F">
        <w:rPr>
          <w:rFonts w:hAnsi="Times New Roman" w:cs="Times New Roman"/>
          <w:color w:val="000000"/>
          <w:sz w:val="24"/>
          <w:szCs w:val="24"/>
          <w:lang w:val="ru-RU"/>
        </w:rPr>
        <w:t>не может быть менее 4</w:t>
      </w:r>
      <w:r w:rsidR="00534D18">
        <w:rPr>
          <w:rFonts w:hAnsi="Times New Roman" w:cs="Times New Roman"/>
          <w:color w:val="000000"/>
          <w:sz w:val="24"/>
          <w:szCs w:val="24"/>
        </w:rPr>
        <w:t> </w:t>
      </w:r>
      <w:r w:rsidR="00534D18" w:rsidRPr="006A368F">
        <w:rPr>
          <w:rFonts w:hAnsi="Times New Roman" w:cs="Times New Roman"/>
          <w:color w:val="000000"/>
          <w:sz w:val="24"/>
          <w:szCs w:val="24"/>
          <w:lang w:val="ru-RU"/>
        </w:rPr>
        <w:t>процентов тарифной ставки (оклада), установленной для различных видов работ с нормальными условиями труда.</w:t>
      </w:r>
    </w:p>
    <w:p w:rsidR="00057393" w:rsidRPr="006A368F" w:rsidRDefault="00B847FC">
      <w:pPr>
        <w:rPr>
          <w:rFonts w:hAnsi="Times New Roman" w:cs="Times New Roman"/>
          <w:color w:val="000000"/>
          <w:sz w:val="24"/>
          <w:szCs w:val="24"/>
          <w:lang w:val="ru-RU"/>
        </w:rPr>
      </w:pPr>
      <w:r>
        <w:rPr>
          <w:rFonts w:hAnsi="Times New Roman" w:cs="Times New Roman"/>
          <w:color w:val="000000"/>
          <w:sz w:val="24"/>
          <w:szCs w:val="24"/>
          <w:lang w:val="ru-RU"/>
        </w:rPr>
        <w:t>4.10</w:t>
      </w:r>
      <w:r w:rsidR="00534D18" w:rsidRPr="006A368F">
        <w:rPr>
          <w:rFonts w:hAnsi="Times New Roman" w:cs="Times New Roman"/>
          <w:color w:val="000000"/>
          <w:sz w:val="24"/>
          <w:szCs w:val="24"/>
          <w:lang w:val="ru-RU"/>
        </w:rPr>
        <w:t>. Сэкономленные средства фонда оплаты труда направляются на премирование и оказание материальной помощи работникам, что фиксируется в локальных нормативных актах (положениях)</w:t>
      </w:r>
      <w:r w:rsidR="00534D18">
        <w:rPr>
          <w:rFonts w:hAnsi="Times New Roman" w:cs="Times New Roman"/>
          <w:color w:val="000000"/>
          <w:sz w:val="24"/>
          <w:szCs w:val="24"/>
        </w:rPr>
        <w:t> </w:t>
      </w:r>
      <w:r>
        <w:rPr>
          <w:rFonts w:hAnsi="Times New Roman" w:cs="Times New Roman"/>
          <w:color w:val="000000"/>
          <w:sz w:val="24"/>
          <w:szCs w:val="24"/>
          <w:lang w:val="ru-RU"/>
        </w:rPr>
        <w:t>Д</w:t>
      </w:r>
      <w:r w:rsidR="00534D18" w:rsidRPr="006A368F">
        <w:rPr>
          <w:rFonts w:hAnsi="Times New Roman" w:cs="Times New Roman"/>
          <w:color w:val="000000"/>
          <w:sz w:val="24"/>
          <w:szCs w:val="24"/>
          <w:lang w:val="ru-RU"/>
        </w:rPr>
        <w:t>О</w:t>
      </w:r>
      <w:r>
        <w:rPr>
          <w:rFonts w:hAnsi="Times New Roman" w:cs="Times New Roman"/>
          <w:color w:val="000000"/>
          <w:sz w:val="24"/>
          <w:szCs w:val="24"/>
          <w:lang w:val="ru-RU"/>
        </w:rPr>
        <w:t>У</w:t>
      </w:r>
      <w:r w:rsidR="00534D18" w:rsidRPr="006A368F">
        <w:rPr>
          <w:rFonts w:hAnsi="Times New Roman" w:cs="Times New Roman"/>
          <w:color w:val="000000"/>
          <w:sz w:val="24"/>
          <w:szCs w:val="24"/>
          <w:lang w:val="ru-RU"/>
        </w:rPr>
        <w:t>.</w:t>
      </w:r>
    </w:p>
    <w:p w:rsidR="00057393" w:rsidRPr="006A368F" w:rsidRDefault="00B847FC">
      <w:pPr>
        <w:rPr>
          <w:rFonts w:hAnsi="Times New Roman" w:cs="Times New Roman"/>
          <w:color w:val="000000"/>
          <w:sz w:val="24"/>
          <w:szCs w:val="24"/>
          <w:lang w:val="ru-RU"/>
        </w:rPr>
      </w:pPr>
      <w:r>
        <w:rPr>
          <w:rFonts w:hAnsi="Times New Roman" w:cs="Times New Roman"/>
          <w:color w:val="000000"/>
          <w:sz w:val="24"/>
          <w:szCs w:val="24"/>
          <w:lang w:val="ru-RU"/>
        </w:rPr>
        <w:t>4.11</w:t>
      </w:r>
      <w:r w:rsidR="00534D18" w:rsidRPr="006A368F">
        <w:rPr>
          <w:rFonts w:hAnsi="Times New Roman" w:cs="Times New Roman"/>
          <w:color w:val="000000"/>
          <w:sz w:val="24"/>
          <w:szCs w:val="24"/>
          <w:lang w:val="ru-RU"/>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847FC" w:rsidRDefault="00B847FC">
      <w:pPr>
        <w:rPr>
          <w:rFonts w:hAnsi="Times New Roman" w:cs="Times New Roman"/>
          <w:color w:val="000000"/>
          <w:sz w:val="24"/>
          <w:szCs w:val="24"/>
          <w:lang w:val="ru-RU"/>
        </w:rPr>
      </w:pPr>
      <w:r>
        <w:rPr>
          <w:rFonts w:hAnsi="Times New Roman" w:cs="Times New Roman"/>
          <w:color w:val="000000"/>
          <w:sz w:val="24"/>
          <w:szCs w:val="24"/>
          <w:lang w:val="ru-RU"/>
        </w:rPr>
        <w:t>4.12</w:t>
      </w:r>
      <w:r w:rsidR="00534D18" w:rsidRPr="006A368F">
        <w:rPr>
          <w:rFonts w:hAnsi="Times New Roman" w:cs="Times New Roman"/>
          <w:color w:val="000000"/>
          <w:sz w:val="24"/>
          <w:szCs w:val="24"/>
          <w:lang w:val="ru-RU"/>
        </w:rPr>
        <w:t>. Штат организации формируется с учетом установленной предельной наполняемости классов (групп</w:t>
      </w:r>
      <w:r>
        <w:rPr>
          <w:rFonts w:hAnsi="Times New Roman" w:cs="Times New Roman"/>
          <w:color w:val="000000"/>
          <w:sz w:val="24"/>
          <w:szCs w:val="24"/>
          <w:lang w:val="ru-RU"/>
        </w:rPr>
        <w:t>)</w:t>
      </w:r>
    </w:p>
    <w:p w:rsidR="00B847FC" w:rsidRDefault="00B847FC">
      <w:pPr>
        <w:jc w:val="center"/>
        <w:rPr>
          <w:rFonts w:hAnsi="Times New Roman" w:cs="Times New Roman"/>
          <w:color w:val="000000"/>
          <w:sz w:val="24"/>
          <w:szCs w:val="24"/>
          <w:lang w:val="ru-RU"/>
        </w:rPr>
      </w:pPr>
    </w:p>
    <w:p w:rsidR="00B847FC" w:rsidRDefault="00B847FC">
      <w:pPr>
        <w:jc w:val="center"/>
        <w:rPr>
          <w:rFonts w:hAnsi="Times New Roman" w:cs="Times New Roman"/>
          <w:color w:val="000000"/>
          <w:sz w:val="24"/>
          <w:szCs w:val="24"/>
          <w:lang w:val="ru-RU"/>
        </w:rPr>
      </w:pP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w:t>
      </w:r>
      <w:r w:rsidRPr="006A368F">
        <w:rPr>
          <w:rFonts w:hAnsi="Times New Roman" w:cs="Times New Roman"/>
          <w:b/>
          <w:bCs/>
          <w:color w:val="000000"/>
          <w:sz w:val="24"/>
          <w:szCs w:val="24"/>
          <w:lang w:val="ru-RU"/>
        </w:rPr>
        <w:t>. Социальные гарантии и льготы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 Стороны пришли к соглашению о том, что:</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5.1. Гарантии и компенсации работникам предоставляются в следующих случаях: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заключении трудового договора (гл. 10, 11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переводе на другую работу (гл. 12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расторжении трудового договора (гл. 13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по вопросам оплаты труда (гл. 20–22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направлении в служебные командировки (гл. 24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совмещении работы с обучением (гл. 26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предоставлении ежегодного оплачиваемого отпуска (гл. 19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 связи с задержкой выдачи трудовой книжки при увольнении (ст. 84.1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 других случаях, предусмотренных трудовым законодательством.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 Работодатель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847FC"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5.2.3. Выплачивать единовременное пособие при выходе работника на пенсию</w:t>
      </w:r>
      <w:r w:rsidR="00B847FC">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5.2.4. Сохранять педагогическим работникам по истечении срока действия квалификационной категории</w:t>
      </w:r>
      <w:r w:rsidR="00B847FC">
        <w:rPr>
          <w:lang w:val="ru-RU"/>
        </w:rPr>
        <w:t xml:space="preserve"> </w:t>
      </w:r>
      <w:r w:rsidRPr="006A368F">
        <w:rPr>
          <w:rFonts w:hAnsi="Times New Roman" w:cs="Times New Roman"/>
          <w:color w:val="000000"/>
          <w:sz w:val="24"/>
          <w:szCs w:val="24"/>
          <w:lang w:val="ru-RU"/>
        </w:rPr>
        <w:t xml:space="preserve">в течение одного года уровень оплаты </w:t>
      </w:r>
      <w:proofErr w:type="gramStart"/>
      <w:r w:rsidRPr="006A368F">
        <w:rPr>
          <w:rFonts w:hAnsi="Times New Roman" w:cs="Times New Roman"/>
          <w:color w:val="000000"/>
          <w:sz w:val="24"/>
          <w:szCs w:val="24"/>
          <w:lang w:val="ru-RU"/>
        </w:rPr>
        <w:t>труда</w:t>
      </w:r>
      <w:proofErr w:type="gramEnd"/>
      <w:r w:rsidRPr="006A368F">
        <w:rPr>
          <w:rFonts w:hAnsi="Times New Roman" w:cs="Times New Roman"/>
          <w:color w:val="000000"/>
          <w:sz w:val="24"/>
          <w:szCs w:val="24"/>
          <w:lang w:val="ru-RU"/>
        </w:rPr>
        <w:t xml:space="preserve"> с учетом ранее имевшейся квалификационной категории</w:t>
      </w:r>
      <w:r w:rsidR="00B847FC">
        <w:rPr>
          <w:lang w:val="ru-RU"/>
        </w:rPr>
        <w:t xml:space="preserve"> </w:t>
      </w:r>
      <w:r w:rsidRPr="006A368F">
        <w:rPr>
          <w:rFonts w:hAnsi="Times New Roman" w:cs="Times New Roman"/>
          <w:color w:val="000000"/>
          <w:sz w:val="24"/>
          <w:szCs w:val="24"/>
          <w:lang w:val="ru-RU"/>
        </w:rPr>
        <w:t>по заявлению работника: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выходе на работу после нахождения в отпуске по беременности и родам, по уходу за ребенком;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 выходе на работу после нахождения в длительном отпуске сроком до одного года в соответствии с</w:t>
      </w:r>
      <w:r>
        <w:rPr>
          <w:rFonts w:hAnsi="Times New Roman" w:cs="Times New Roman"/>
          <w:color w:val="000000"/>
          <w:sz w:val="24"/>
          <w:szCs w:val="24"/>
        </w:rPr>
        <w:t> </w:t>
      </w:r>
      <w:r w:rsidRPr="006A368F">
        <w:rPr>
          <w:rFonts w:hAnsi="Times New Roman" w:cs="Times New Roman"/>
          <w:color w:val="000000"/>
          <w:sz w:val="24"/>
          <w:szCs w:val="24"/>
          <w:lang w:val="ru-RU"/>
        </w:rPr>
        <w:t>пунктом 4 части 5 статьи 47 Закона от 29 декабря 2012 г. 273-ФЗ «Об образовании в Российской Федерации»;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xml:space="preserve">5.2.5. Ходатайствовать перед органом местного </w:t>
      </w:r>
      <w:proofErr w:type="gramStart"/>
      <w:r w:rsidRPr="006A368F">
        <w:rPr>
          <w:rFonts w:hAnsi="Times New Roman" w:cs="Times New Roman"/>
          <w:color w:val="000000"/>
          <w:sz w:val="24"/>
          <w:szCs w:val="24"/>
          <w:lang w:val="ru-RU"/>
        </w:rPr>
        <w:t>самоуправления</w:t>
      </w:r>
      <w:proofErr w:type="gramEnd"/>
      <w:r w:rsidRPr="006A368F">
        <w:rPr>
          <w:rFonts w:hAnsi="Times New Roman" w:cs="Times New Roman"/>
          <w:color w:val="000000"/>
          <w:sz w:val="24"/>
          <w:szCs w:val="24"/>
          <w:lang w:val="ru-RU"/>
        </w:rPr>
        <w:t xml:space="preserve"> о предоставлении жилья нуждающимся работникам и выделении ссуд на его приобретение (строительство).</w:t>
      </w:r>
    </w:p>
    <w:p w:rsidR="00057393" w:rsidRPr="00B847FC"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5.2.6. Оказывать работникам материальную помощь при рождении ребенка</w:t>
      </w:r>
      <w:r w:rsidR="00B847FC">
        <w:rPr>
          <w:rFonts w:hAnsi="Times New Roman" w:cs="Times New Roman"/>
          <w:color w:val="000000"/>
          <w:sz w:val="24"/>
          <w:szCs w:val="24"/>
          <w:lang w:val="ru-RU"/>
        </w:rPr>
        <w:t>, смерти близких родственников.</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VI</w:t>
      </w:r>
      <w:r w:rsidRPr="006A368F">
        <w:rPr>
          <w:rFonts w:hAnsi="Times New Roman" w:cs="Times New Roman"/>
          <w:b/>
          <w:bCs/>
          <w:color w:val="000000"/>
          <w:sz w:val="24"/>
          <w:szCs w:val="24"/>
          <w:lang w:val="ru-RU"/>
        </w:rPr>
        <w:t>. Охрана труда и здоровья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 Работодатель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 Обеспечивать безопасные и здоровые условия труда при проведении образовательного процесса.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w:t>
      </w:r>
      <w:r>
        <w:rPr>
          <w:rFonts w:hAnsi="Times New Roman" w:cs="Times New Roman"/>
          <w:color w:val="000000"/>
          <w:sz w:val="24"/>
          <w:szCs w:val="24"/>
        </w:rPr>
        <w:t> </w:t>
      </w:r>
      <w:r w:rsidRPr="006A368F">
        <w:rPr>
          <w:rFonts w:hAnsi="Times New Roman" w:cs="Times New Roman"/>
          <w:color w:val="000000"/>
          <w:sz w:val="24"/>
          <w:szCs w:val="24"/>
          <w:lang w:val="ru-RU"/>
        </w:rPr>
        <w:t>процента от суммы затрат на образовательные услуги (ст. 226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6.1.3. Использовать возможность возврата части страховых взносов (до 20</w:t>
      </w:r>
      <w:r>
        <w:rPr>
          <w:rFonts w:hAnsi="Times New Roman" w:cs="Times New Roman"/>
          <w:color w:val="000000"/>
          <w:sz w:val="24"/>
          <w:szCs w:val="24"/>
        </w:rPr>
        <w:t> </w:t>
      </w:r>
      <w:r w:rsidRPr="006A368F">
        <w:rPr>
          <w:rFonts w:hAnsi="Times New Roman" w:cs="Times New Roman"/>
          <w:color w:val="000000"/>
          <w:sz w:val="24"/>
          <w:szCs w:val="24"/>
          <w:lang w:val="ru-RU"/>
        </w:rPr>
        <w:t>процентов) на предупредительные меры по улучшению условий и охраны труда, предупреждению производственного травматизма.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6.1.4. Проводить обучение по охране труда и проверку </w:t>
      </w:r>
      <w:proofErr w:type="gramStart"/>
      <w:r w:rsidRPr="006A368F">
        <w:rPr>
          <w:rFonts w:hAnsi="Times New Roman" w:cs="Times New Roman"/>
          <w:color w:val="000000"/>
          <w:sz w:val="24"/>
          <w:szCs w:val="24"/>
          <w:lang w:val="ru-RU"/>
        </w:rPr>
        <w:t>знаний требований охраны труда работников образовательных организаций</w:t>
      </w:r>
      <w:proofErr w:type="gramEnd"/>
      <w:r w:rsidRPr="006A368F">
        <w:rPr>
          <w:rFonts w:hAnsi="Times New Roman" w:cs="Times New Roman"/>
          <w:color w:val="000000"/>
          <w:sz w:val="24"/>
          <w:szCs w:val="24"/>
          <w:lang w:val="ru-RU"/>
        </w:rPr>
        <w:t xml:space="preserve"> не реже одного раза в три года.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6.1.5. Обеспечивать проверку знаний работников образовательной организации по охране труда к началу каждого учебного года.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6.1.6. Обеспечить наличие правил, инструкций, журналов инструктажа и других обязательных материалов на рабочих местах.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6.1.8. Обеспечивать проведение в установленном порядке работ по специальной оценке условий труда на рабочих местах.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6.1.9. 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6.1.10. Обеспечивать работников сертифицированной спецодеждой и другими средствами индивидуальной защиты (</w:t>
      </w:r>
      <w:proofErr w:type="gramStart"/>
      <w:r w:rsidRPr="006A368F">
        <w:rPr>
          <w:rFonts w:hAnsi="Times New Roman" w:cs="Times New Roman"/>
          <w:color w:val="000000"/>
          <w:sz w:val="24"/>
          <w:szCs w:val="24"/>
          <w:lang w:val="ru-RU"/>
        </w:rPr>
        <w:t>СИЗ</w:t>
      </w:r>
      <w:proofErr w:type="gramEnd"/>
      <w:r w:rsidRPr="006A368F">
        <w:rPr>
          <w:rFonts w:hAnsi="Times New Roman" w:cs="Times New Roman"/>
          <w:color w:val="000000"/>
          <w:sz w:val="24"/>
          <w:szCs w:val="24"/>
          <w:lang w:val="ru-RU"/>
        </w:rPr>
        <w:t xml:space="preserve">), молоком или другими равноценными пищевыми </w:t>
      </w:r>
      <w:r w:rsidRPr="006A368F">
        <w:rPr>
          <w:rFonts w:hAnsi="Times New Roman" w:cs="Times New Roman"/>
          <w:color w:val="000000"/>
          <w:sz w:val="24"/>
          <w:szCs w:val="24"/>
          <w:lang w:val="ru-RU"/>
        </w:rPr>
        <w:lastRenderedPageBreak/>
        <w:t>продуктами, смывающими и обезвреживающими средствами в соответствии с установленными нормами.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6.1.12. Обеспечивать установленный санитарными нормами тепловой режим в помещениях.</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6.1.14. Предусмотреть выплату денежной компенсации семье работника, погибшего в</w:t>
      </w:r>
      <w:r w:rsidRPr="006A368F">
        <w:rPr>
          <w:lang w:val="ru-RU"/>
        </w:rPr>
        <w:br/>
      </w:r>
      <w:r w:rsidRPr="006A368F">
        <w:rPr>
          <w:rFonts w:hAnsi="Times New Roman" w:cs="Times New Roman"/>
          <w:color w:val="000000"/>
          <w:sz w:val="24"/>
          <w:szCs w:val="24"/>
          <w:lang w:val="ru-RU"/>
        </w:rPr>
        <w:t>результате несчастного случая на производстве, в размере 100</w:t>
      </w:r>
      <w:r>
        <w:rPr>
          <w:rFonts w:hAnsi="Times New Roman" w:cs="Times New Roman"/>
          <w:color w:val="000000"/>
          <w:sz w:val="24"/>
          <w:szCs w:val="24"/>
        </w:rPr>
        <w:t> </w:t>
      </w:r>
      <w:r w:rsidRPr="006A368F">
        <w:rPr>
          <w:rFonts w:hAnsi="Times New Roman" w:cs="Times New Roman"/>
          <w:color w:val="000000"/>
          <w:sz w:val="24"/>
          <w:szCs w:val="24"/>
          <w:lang w:val="ru-RU"/>
        </w:rPr>
        <w:t>000 руб., если несчастный</w:t>
      </w:r>
      <w:r w:rsidRPr="006A368F">
        <w:rPr>
          <w:lang w:val="ru-RU"/>
        </w:rPr>
        <w:br/>
      </w:r>
      <w:r w:rsidRPr="006A368F">
        <w:rPr>
          <w:rFonts w:hAnsi="Times New Roman" w:cs="Times New Roman"/>
          <w:color w:val="000000"/>
          <w:sz w:val="24"/>
          <w:szCs w:val="24"/>
          <w:lang w:val="ru-RU"/>
        </w:rPr>
        <w:t>случай на производстве произошел не по вине работника.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6.1.15. Обеспечивать соблюдение работниками требований, правил и инструкций по охране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6.1.16. Создать </w:t>
      </w:r>
      <w:proofErr w:type="gramStart"/>
      <w:r w:rsidRPr="006A368F">
        <w:rPr>
          <w:rFonts w:hAnsi="Times New Roman" w:cs="Times New Roman"/>
          <w:color w:val="000000"/>
          <w:sz w:val="24"/>
          <w:szCs w:val="24"/>
          <w:lang w:val="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6A368F">
        <w:rPr>
          <w:rFonts w:hAnsi="Times New Roman" w:cs="Times New Roman"/>
          <w:color w:val="000000"/>
          <w:sz w:val="24"/>
          <w:szCs w:val="24"/>
          <w:lang w:val="ru-RU"/>
        </w:rPr>
        <w:t xml:space="preserve"> условий и охраны труда, выполнением соглашения по охране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6A368F">
        <w:rPr>
          <w:rFonts w:hAnsi="Times New Roman" w:cs="Times New Roman"/>
          <w:color w:val="000000"/>
          <w:sz w:val="24"/>
          <w:szCs w:val="24"/>
          <w:lang w:val="ru-RU"/>
        </w:rPr>
        <w:t>контроля за</w:t>
      </w:r>
      <w:proofErr w:type="gramEnd"/>
      <w:r w:rsidRPr="006A368F">
        <w:rPr>
          <w:rFonts w:hAnsi="Times New Roman" w:cs="Times New Roman"/>
          <w:color w:val="000000"/>
          <w:sz w:val="24"/>
          <w:szCs w:val="24"/>
          <w:lang w:val="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6.3. Работники обязуются: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6.3.4. Правильно применять средства индивидуальной и коллективной защиты.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6.3.5. Незамедлительно извещать руководителя, заместителя руководителя либо руководителя структурного подразделения образовательной организации о любой </w:t>
      </w:r>
      <w:r w:rsidRPr="006A368F">
        <w:rPr>
          <w:rFonts w:hAnsi="Times New Roman" w:cs="Times New Roman"/>
          <w:color w:val="000000"/>
          <w:sz w:val="24"/>
          <w:szCs w:val="24"/>
          <w:lang w:val="ru-RU"/>
        </w:rPr>
        <w:lastRenderedPageBreak/>
        <w:t>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6.4. 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6A368F">
        <w:rPr>
          <w:rFonts w:hAnsi="Times New Roman" w:cs="Times New Roman"/>
          <w:color w:val="000000"/>
          <w:sz w:val="24"/>
          <w:szCs w:val="24"/>
          <w:lang w:val="ru-RU"/>
        </w:rPr>
        <w:t>необеспечении</w:t>
      </w:r>
      <w:proofErr w:type="spellEnd"/>
      <w:r w:rsidRPr="006A368F">
        <w:rPr>
          <w:rFonts w:hAnsi="Times New Roman" w:cs="Times New Roman"/>
          <w:color w:val="000000"/>
          <w:sz w:val="24"/>
          <w:szCs w:val="24"/>
          <w:lang w:val="ru-RU"/>
        </w:rPr>
        <w:t xml:space="preserve"> необходимыми средствами индивидуальной и коллективной защиты до устранения выявленных нарушений.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6.5. Работодатель гарантирует наличие оборудованного помещения для отдыха и приема</w:t>
      </w:r>
      <w:r w:rsidRPr="006A368F">
        <w:rPr>
          <w:lang w:val="ru-RU"/>
        </w:rPr>
        <w:br/>
      </w:r>
      <w:r w:rsidRPr="006A368F">
        <w:rPr>
          <w:rFonts w:hAnsi="Times New Roman" w:cs="Times New Roman"/>
          <w:color w:val="000000"/>
          <w:sz w:val="24"/>
          <w:szCs w:val="24"/>
          <w:lang w:val="ru-RU"/>
        </w:rPr>
        <w:t>пищи работников образовательной организации.</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VII</w:t>
      </w:r>
      <w:r w:rsidRPr="006A368F">
        <w:rPr>
          <w:rFonts w:hAnsi="Times New Roman" w:cs="Times New Roman"/>
          <w:b/>
          <w:bCs/>
          <w:color w:val="000000"/>
          <w:sz w:val="24"/>
          <w:szCs w:val="24"/>
          <w:lang w:val="ru-RU"/>
        </w:rPr>
        <w:t>. Гарантии профсоюзной деятельности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7.2. </w:t>
      </w:r>
      <w:proofErr w:type="gramStart"/>
      <w:r w:rsidRPr="006A368F">
        <w:rPr>
          <w:rFonts w:hAnsi="Times New Roman" w:cs="Times New Roman"/>
          <w:color w:val="000000"/>
          <w:sz w:val="24"/>
          <w:szCs w:val="24"/>
          <w:lang w:val="ru-RU"/>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w:t>
      </w:r>
      <w:r w:rsidR="00251161">
        <w:rPr>
          <w:lang w:val="ru-RU"/>
        </w:rPr>
        <w:t xml:space="preserve"> </w:t>
      </w:r>
      <w:r w:rsidRPr="006A368F">
        <w:rPr>
          <w:rFonts w:hAnsi="Times New Roman" w:cs="Times New Roman"/>
          <w:color w:val="000000"/>
          <w:sz w:val="24"/>
          <w:szCs w:val="24"/>
          <w:lang w:val="ru-RU"/>
        </w:rPr>
        <w:t>перечисление на счет первичной профсоюзной организации денежных средств из заработной платы работника в размере 1</w:t>
      </w:r>
      <w:r>
        <w:rPr>
          <w:rFonts w:hAnsi="Times New Roman" w:cs="Times New Roman"/>
          <w:color w:val="000000"/>
          <w:sz w:val="24"/>
          <w:szCs w:val="24"/>
        </w:rPr>
        <w:t> </w:t>
      </w:r>
      <w:r w:rsidRPr="006A368F">
        <w:rPr>
          <w:rFonts w:hAnsi="Times New Roman" w:cs="Times New Roman"/>
          <w:color w:val="000000"/>
          <w:sz w:val="24"/>
          <w:szCs w:val="24"/>
          <w:lang w:val="ru-RU"/>
        </w:rPr>
        <w:t>процента (ч. 6 ст. 377 ТК РФ).</w:t>
      </w:r>
      <w:proofErr w:type="gramEnd"/>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 В целях создания условий для успешной деятельности первичной профсоюзной организац</w:t>
      </w:r>
      <w:proofErr w:type="gramStart"/>
      <w:r w:rsidRPr="006A368F">
        <w:rPr>
          <w:rFonts w:hAnsi="Times New Roman" w:cs="Times New Roman"/>
          <w:color w:val="000000"/>
          <w:sz w:val="24"/>
          <w:szCs w:val="24"/>
          <w:lang w:val="ru-RU"/>
        </w:rPr>
        <w:t>ии и ее</w:t>
      </w:r>
      <w:proofErr w:type="gramEnd"/>
      <w:r w:rsidRPr="006A368F">
        <w:rPr>
          <w:rFonts w:hAnsi="Times New Roman" w:cs="Times New Roman"/>
          <w:color w:val="000000"/>
          <w:sz w:val="24"/>
          <w:szCs w:val="24"/>
          <w:lang w:val="ru-RU"/>
        </w:rPr>
        <w:t xml:space="preserve"> выборного органа в соответствии с ТК РФ, Законом от 12 января 1996 г.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7.3.2. Соблюдать права профсоюза, установленные законодательством и настоящим коллективным договором (гл. 58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 xml:space="preserve"> ст. 11 Закона от 12 января 1996 г. № 10-ФЗ «О профессиональных союзах, их правах и гарантиях</w:t>
      </w:r>
      <w:r w:rsidRPr="006A368F">
        <w:rPr>
          <w:lang w:val="ru-RU"/>
        </w:rPr>
        <w:br/>
      </w:r>
      <w:r w:rsidRPr="006A368F">
        <w:rPr>
          <w:rFonts w:hAnsi="Times New Roman" w:cs="Times New Roman"/>
          <w:color w:val="000000"/>
          <w:sz w:val="24"/>
          <w:szCs w:val="24"/>
          <w:lang w:val="ru-RU"/>
        </w:rPr>
        <w:t>деятельности»).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7.3.4. Безвозмездно предоставлять выборному органу первичной профсоюзной организации </w:t>
      </w:r>
      <w:proofErr w:type="gramStart"/>
      <w:r w:rsidRPr="006A368F">
        <w:rPr>
          <w:rFonts w:hAnsi="Times New Roman" w:cs="Times New Roman"/>
          <w:color w:val="000000"/>
          <w:sz w:val="24"/>
          <w:szCs w:val="24"/>
          <w:lang w:val="ru-RU"/>
        </w:rPr>
        <w:t>помещения</w:t>
      </w:r>
      <w:proofErr w:type="gramEnd"/>
      <w:r w:rsidRPr="006A368F">
        <w:rPr>
          <w:rFonts w:hAnsi="Times New Roman" w:cs="Times New Roman"/>
          <w:color w:val="000000"/>
          <w:sz w:val="24"/>
          <w:szCs w:val="24"/>
          <w:lang w:val="ru-RU"/>
        </w:rPr>
        <w:t xml:space="preserve">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w:t>
      </w:r>
      <w:proofErr w:type="spellStart"/>
      <w:r w:rsidRPr="006A368F">
        <w:rPr>
          <w:rFonts w:hAnsi="Times New Roman" w:cs="Times New Roman"/>
          <w:color w:val="000000"/>
          <w:sz w:val="24"/>
          <w:szCs w:val="24"/>
          <w:lang w:val="ru-RU"/>
        </w:rPr>
        <w:t>помещения</w:t>
      </w:r>
      <w:proofErr w:type="gramStart"/>
      <w:r w:rsidRPr="006A368F">
        <w:rPr>
          <w:rFonts w:hAnsi="Times New Roman" w:cs="Times New Roman"/>
          <w:color w:val="000000"/>
          <w:sz w:val="24"/>
          <w:szCs w:val="24"/>
          <w:lang w:val="ru-RU"/>
        </w:rPr>
        <w:t>,в</w:t>
      </w:r>
      <w:proofErr w:type="gramEnd"/>
      <w:r w:rsidRPr="006A368F">
        <w:rPr>
          <w:rFonts w:hAnsi="Times New Roman" w:cs="Times New Roman"/>
          <w:color w:val="000000"/>
          <w:sz w:val="24"/>
          <w:szCs w:val="24"/>
          <w:lang w:val="ru-RU"/>
        </w:rPr>
        <w:t>ыделенного</w:t>
      </w:r>
      <w:proofErr w:type="spellEnd"/>
      <w:r w:rsidRPr="006A368F">
        <w:rPr>
          <w:rFonts w:hAnsi="Times New Roman" w:cs="Times New Roman"/>
          <w:color w:val="000000"/>
          <w:sz w:val="24"/>
          <w:szCs w:val="24"/>
          <w:lang w:val="ru-RU"/>
        </w:rPr>
        <w:t xml:space="preserve"> выборному органу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7.3.9. Привлекать представителей выборного органа первичной профсоюзной организации для осуществления </w:t>
      </w:r>
      <w:proofErr w:type="gramStart"/>
      <w:r w:rsidRPr="006A368F">
        <w:rPr>
          <w:rFonts w:hAnsi="Times New Roman" w:cs="Times New Roman"/>
          <w:color w:val="000000"/>
          <w:sz w:val="24"/>
          <w:szCs w:val="24"/>
          <w:lang w:val="ru-RU"/>
        </w:rPr>
        <w:t>контроля за</w:t>
      </w:r>
      <w:proofErr w:type="gramEnd"/>
      <w:r w:rsidRPr="006A368F">
        <w:rPr>
          <w:rFonts w:hAnsi="Times New Roman" w:cs="Times New Roman"/>
          <w:color w:val="000000"/>
          <w:sz w:val="24"/>
          <w:szCs w:val="24"/>
          <w:lang w:val="ru-RU"/>
        </w:rPr>
        <w:t xml:space="preserve"> правильностью расходования фонда оплаты труда, фонда экономии заработной платы, внебюджетного фонда.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7.4. Взаимодействие работодателя с выборным органом первичной профсоюзной организации осуществляется посредством: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w:t>
      </w:r>
      <w:r>
        <w:rPr>
          <w:rFonts w:hAnsi="Times New Roman" w:cs="Times New Roman"/>
          <w:color w:val="000000"/>
          <w:sz w:val="24"/>
          <w:szCs w:val="24"/>
        </w:rPr>
        <w:t> </w:t>
      </w:r>
      <w:r w:rsidRPr="006A368F">
        <w:rPr>
          <w:rFonts w:hAnsi="Times New Roman" w:cs="Times New Roman"/>
          <w:color w:val="000000"/>
          <w:sz w:val="24"/>
          <w:szCs w:val="24"/>
          <w:lang w:val="ru-RU"/>
        </w:rPr>
        <w:t>учета мотивированного мнения выборного органа первичной профсоюзной организации в порядке, установленном статьями 372 и 373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w:t>
      </w:r>
      <w:r>
        <w:rPr>
          <w:rFonts w:hAnsi="Times New Roman" w:cs="Times New Roman"/>
          <w:color w:val="000000"/>
          <w:sz w:val="24"/>
          <w:szCs w:val="24"/>
        </w:rPr>
        <w:t> </w:t>
      </w:r>
      <w:r w:rsidRPr="006A368F">
        <w:rPr>
          <w:rFonts w:hAnsi="Times New Roman" w:cs="Times New Roman"/>
          <w:color w:val="000000"/>
          <w:sz w:val="24"/>
          <w:szCs w:val="24"/>
          <w:lang w:val="ru-RU"/>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7.5. С учетом мнения выборного органа первичной профсоюзной организации производится:</w:t>
      </w:r>
      <w:r w:rsidR="00452B3A">
        <w:rPr>
          <w:rFonts w:hAnsi="Times New Roman" w:cs="Times New Roman"/>
          <w:color w:val="000000"/>
          <w:sz w:val="24"/>
          <w:szCs w:val="24"/>
          <w:lang w:val="ru-RU"/>
        </w:rPr>
        <w:t xml:space="preserve">                                                                                                                                                        </w:t>
      </w:r>
      <w:r w:rsidRPr="006A368F">
        <w:rPr>
          <w:rFonts w:hAnsi="Times New Roman" w:cs="Times New Roman"/>
          <w:color w:val="000000"/>
          <w:sz w:val="24"/>
          <w:szCs w:val="24"/>
          <w:lang w:val="ru-RU"/>
        </w:rPr>
        <w:t xml:space="preserve">– установление системы оплаты труда работников, включая порядок стимулирования труда </w:t>
      </w:r>
      <w:proofErr w:type="spellStart"/>
      <w:r w:rsidRPr="006A368F">
        <w:rPr>
          <w:rFonts w:hAnsi="Times New Roman" w:cs="Times New Roman"/>
          <w:color w:val="000000"/>
          <w:sz w:val="24"/>
          <w:szCs w:val="24"/>
          <w:lang w:val="ru-RU"/>
        </w:rPr>
        <w:t>ворганизации</w:t>
      </w:r>
      <w:proofErr w:type="spellEnd"/>
      <w:r w:rsidRPr="006A368F">
        <w:rPr>
          <w:rFonts w:hAnsi="Times New Roman" w:cs="Times New Roman"/>
          <w:color w:val="000000"/>
          <w:sz w:val="24"/>
          <w:szCs w:val="24"/>
          <w:lang w:val="ru-RU"/>
        </w:rPr>
        <w:t xml:space="preserve"> (ст. 144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принятие правил трудового распорядка (ст. 190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составление графиков сменности (ст. 103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сроков выплаты заработной платы работникам (ст. 136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привлечение к сверхурочным работам (ст. 99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режима работы с разделением рабочего дня на части с перерывом 2 и более часа и порядка компенсации такого режима работы (ст. 105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привлечение к работе в выходные и нерабочие праздничные дни (ст. 113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очередности предоставления отпусков (ст. 123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 100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принятие решения о временном введении режима неполного рабочего времени при угрозе массовых</w:t>
      </w:r>
      <w:r w:rsidRPr="006A368F">
        <w:rPr>
          <w:lang w:val="ru-RU"/>
        </w:rPr>
        <w:br/>
      </w:r>
      <w:r w:rsidRPr="006A368F">
        <w:rPr>
          <w:rFonts w:hAnsi="Times New Roman" w:cs="Times New Roman"/>
          <w:color w:val="000000"/>
          <w:sz w:val="24"/>
          <w:szCs w:val="24"/>
          <w:lang w:val="ru-RU"/>
        </w:rPr>
        <w:t>увольнений и его отмене (ст. 180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утверждение формы расчетного листка (ст. 136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определение форм подготовки работников и дополнительного профессионального образования</w:t>
      </w:r>
      <w:r w:rsidRPr="006A368F">
        <w:rPr>
          <w:lang w:val="ru-RU"/>
        </w:rPr>
        <w:br/>
      </w:r>
      <w:r w:rsidRPr="006A368F">
        <w:rPr>
          <w:rFonts w:hAnsi="Times New Roman" w:cs="Times New Roman"/>
          <w:color w:val="000000"/>
          <w:sz w:val="24"/>
          <w:szCs w:val="24"/>
          <w:lang w:val="ru-RU"/>
        </w:rPr>
        <w:t>работников, перечень необходимых профессий и специальностей (ст. 196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определение сроков проведения специальной оценки условий труда (ст. 22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формирование аттестационной комиссии в образовательной организации (ст. 82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формирование комиссии по урегулированию споров между участниками образовательных отношений</w:t>
      </w:r>
      <w:r w:rsidRPr="006A368F">
        <w:rPr>
          <w:lang w:val="ru-RU"/>
        </w:rPr>
        <w:br/>
      </w:r>
      <w:r w:rsidRPr="006A368F">
        <w:rPr>
          <w:rFonts w:hAnsi="Times New Roman" w:cs="Times New Roman"/>
          <w:color w:val="000000"/>
          <w:sz w:val="24"/>
          <w:szCs w:val="24"/>
          <w:lang w:val="ru-RU"/>
        </w:rPr>
        <w:t>(</w:t>
      </w:r>
      <w:proofErr w:type="gramStart"/>
      <w:r w:rsidRPr="006A368F">
        <w:rPr>
          <w:rFonts w:hAnsi="Times New Roman" w:cs="Times New Roman"/>
          <w:color w:val="000000"/>
          <w:sz w:val="24"/>
          <w:szCs w:val="24"/>
          <w:lang w:val="ru-RU"/>
        </w:rPr>
        <w:t>ч</w:t>
      </w:r>
      <w:proofErr w:type="gramEnd"/>
      <w:r w:rsidRPr="006A368F">
        <w:rPr>
          <w:rFonts w:hAnsi="Times New Roman" w:cs="Times New Roman"/>
          <w:color w:val="000000"/>
          <w:sz w:val="24"/>
          <w:szCs w:val="24"/>
          <w:lang w:val="ru-RU"/>
        </w:rPr>
        <w:t>. 6 ст. 45 Закона от 29 декабря 2012 г. № 273-ФЗ «Об образовании в Российской Федерации»);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изменение условий труда (ст. 74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принятие локальных нормативных актов организации, закрепляющих нормы профессиональной этики</w:t>
      </w:r>
      <w:r w:rsidR="00452B3A">
        <w:rPr>
          <w:lang w:val="ru-RU"/>
        </w:rPr>
        <w:t xml:space="preserve"> </w:t>
      </w:r>
      <w:r w:rsidRPr="006A368F">
        <w:rPr>
          <w:rFonts w:hAnsi="Times New Roman" w:cs="Times New Roman"/>
          <w:color w:val="000000"/>
          <w:sz w:val="24"/>
          <w:szCs w:val="24"/>
          <w:lang w:val="ru-RU"/>
        </w:rPr>
        <w:t>педагогических работников.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7.6. С учетом мотивированного мнения выборного органа первичной профсоюзной организации</w:t>
      </w:r>
      <w:r w:rsidR="00452B3A">
        <w:rPr>
          <w:lang w:val="ru-RU"/>
        </w:rPr>
        <w:t xml:space="preserve">  </w:t>
      </w:r>
      <w:r w:rsidRPr="006A368F">
        <w:rPr>
          <w:rFonts w:hAnsi="Times New Roman" w:cs="Times New Roman"/>
          <w:color w:val="000000"/>
          <w:sz w:val="24"/>
          <w:szCs w:val="24"/>
          <w:lang w:val="ru-RU"/>
        </w:rPr>
        <w:t>производится расторжение трудового договора с работниками, являющимися членами профсоюза, по</w:t>
      </w:r>
      <w:r w:rsidR="00452B3A">
        <w:rPr>
          <w:lang w:val="ru-RU"/>
        </w:rPr>
        <w:t xml:space="preserve"> </w:t>
      </w:r>
      <w:r w:rsidRPr="006A368F">
        <w:rPr>
          <w:rFonts w:hAnsi="Times New Roman" w:cs="Times New Roman"/>
          <w:color w:val="000000"/>
          <w:sz w:val="24"/>
          <w:szCs w:val="24"/>
          <w:lang w:val="ru-RU"/>
        </w:rPr>
        <w:t>следующим основаниям:</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сокращение численности или штата работников организации (ст. 81, 82, 373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несоответствие работника занимаемой должности или выполняемой работе вследствие недостаточной</w:t>
      </w:r>
      <w:r w:rsidR="00452B3A">
        <w:rPr>
          <w:lang w:val="ru-RU"/>
        </w:rPr>
        <w:t xml:space="preserve"> </w:t>
      </w:r>
      <w:r w:rsidRPr="006A368F">
        <w:rPr>
          <w:rFonts w:hAnsi="Times New Roman" w:cs="Times New Roman"/>
          <w:color w:val="000000"/>
          <w:sz w:val="24"/>
          <w:szCs w:val="24"/>
          <w:lang w:val="ru-RU"/>
        </w:rPr>
        <w:t>квалификации, подтвержденной результатами аттестации (ст. 81, 82, 373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w:t>
      </w:r>
      <w:r w:rsidR="00452B3A">
        <w:rPr>
          <w:lang w:val="ru-RU"/>
        </w:rPr>
        <w:t xml:space="preserve"> </w:t>
      </w:r>
      <w:r w:rsidRPr="006A368F">
        <w:rPr>
          <w:rFonts w:hAnsi="Times New Roman" w:cs="Times New Roman"/>
          <w:color w:val="000000"/>
          <w:sz w:val="24"/>
          <w:szCs w:val="24"/>
          <w:lang w:val="ru-RU"/>
        </w:rPr>
        <w:t>имеет дисциплинарное взыскание (ст. 81, 82, 373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452B3A"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повторное в течение одного года грубое нарушение устава организации, осуществляющей</w:t>
      </w:r>
      <w:r w:rsidR="00452B3A">
        <w:rPr>
          <w:lang w:val="ru-RU"/>
        </w:rPr>
        <w:t xml:space="preserve"> </w:t>
      </w:r>
      <w:r w:rsidRPr="006A368F">
        <w:rPr>
          <w:rFonts w:hAnsi="Times New Roman" w:cs="Times New Roman"/>
          <w:color w:val="000000"/>
          <w:sz w:val="24"/>
          <w:szCs w:val="24"/>
          <w:lang w:val="ru-RU"/>
        </w:rPr>
        <w:t>образовательную деятельность (п. 1 ст. 336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r w:rsidR="00452B3A">
        <w:rPr>
          <w:rFonts w:hAnsi="Times New Roman" w:cs="Times New Roman"/>
          <w:color w:val="000000"/>
          <w:sz w:val="24"/>
          <w:szCs w:val="24"/>
          <w:lang w:val="ru-RU"/>
        </w:rPr>
        <w:t xml:space="preserve">                                                                                                             </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совершение работником, выполняющим воспитательные функции, аморального проступка,</w:t>
      </w:r>
      <w:r w:rsidR="00452B3A">
        <w:rPr>
          <w:lang w:val="ru-RU"/>
        </w:rPr>
        <w:t xml:space="preserve"> </w:t>
      </w:r>
      <w:r w:rsidRPr="006A368F">
        <w:rPr>
          <w:rFonts w:hAnsi="Times New Roman" w:cs="Times New Roman"/>
          <w:color w:val="000000"/>
          <w:sz w:val="24"/>
          <w:szCs w:val="24"/>
          <w:lang w:val="ru-RU"/>
        </w:rPr>
        <w:t>несовместимого с продолжением данной работы (п. 8 ч. 1 ст. 81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применение, в том числе однократное, методов воспитания, связанных с физическим и (или)</w:t>
      </w:r>
      <w:r w:rsidR="00452B3A">
        <w:rPr>
          <w:lang w:val="ru-RU"/>
        </w:rPr>
        <w:t xml:space="preserve"> </w:t>
      </w:r>
      <w:r w:rsidRPr="006A368F">
        <w:rPr>
          <w:rFonts w:hAnsi="Times New Roman" w:cs="Times New Roman"/>
          <w:color w:val="000000"/>
          <w:sz w:val="24"/>
          <w:szCs w:val="24"/>
          <w:lang w:val="ru-RU"/>
        </w:rPr>
        <w:t>психическим насилием над личностью обучающегося, воспитанника (п. 2 ст. 336 ТК).</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7.7. По согласованию с выборным органом первичной профсоюзной организации производится: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перечня должностей работников с ненормированным рабочим днем (ст. 101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представление к присвоению почетных званий (ст. 191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представление к награждению отраслевыми наградами и иными наградами (ст. 191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размеров повышенной заработной платы за вредные и (или) опасные и иные особые</w:t>
      </w:r>
      <w:r w:rsidR="00452B3A">
        <w:rPr>
          <w:lang w:val="ru-RU"/>
        </w:rPr>
        <w:t xml:space="preserve"> </w:t>
      </w:r>
      <w:r w:rsidRPr="006A368F">
        <w:rPr>
          <w:rFonts w:hAnsi="Times New Roman" w:cs="Times New Roman"/>
          <w:color w:val="000000"/>
          <w:sz w:val="24"/>
          <w:szCs w:val="24"/>
          <w:lang w:val="ru-RU"/>
        </w:rPr>
        <w:t>условия труда (ст. 147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размеров повышенной заработной платы за работу в ночное время (ст. 154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распределение учебной нагрузки (ст. 100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утверждение расписания занятий (ст. 100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установление, изменение размеров выплат стимулирующего характера (ст. 135, 144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распределение премиальных выплат и использование фонда экономии заработной платы (ст. 135, 144</w:t>
      </w:r>
      <w:r>
        <w:rPr>
          <w:rFonts w:hAnsi="Times New Roman" w:cs="Times New Roman"/>
          <w:color w:val="000000"/>
          <w:sz w:val="24"/>
          <w:szCs w:val="24"/>
        </w:rPr>
        <w:t> </w:t>
      </w:r>
      <w:r w:rsidRPr="006A368F">
        <w:rPr>
          <w:rFonts w:hAnsi="Times New Roman" w:cs="Times New Roman"/>
          <w:color w:val="000000"/>
          <w:sz w:val="24"/>
          <w:szCs w:val="24"/>
          <w:lang w:val="ru-RU"/>
        </w:rPr>
        <w:t>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7.8. С предварительного согласия выборного органа первичной профсоюзной организации производится: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192, 193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proofErr w:type="gramStart"/>
      <w:r w:rsidRPr="006A368F">
        <w:rPr>
          <w:rFonts w:hAnsi="Times New Roman" w:cs="Times New Roman"/>
          <w:color w:val="000000"/>
          <w:sz w:val="24"/>
          <w:szCs w:val="24"/>
          <w:lang w:val="ru-RU"/>
        </w:rPr>
        <w:t>ч</w:t>
      </w:r>
      <w:proofErr w:type="gramEnd"/>
      <w:r w:rsidRPr="006A368F">
        <w:rPr>
          <w:rFonts w:hAnsi="Times New Roman" w:cs="Times New Roman"/>
          <w:color w:val="000000"/>
          <w:sz w:val="24"/>
          <w:szCs w:val="24"/>
          <w:lang w:val="ru-RU"/>
        </w:rPr>
        <w:t>. 2 ст. 405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 374, 376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сокращение численности или штата работников организации (п. 2 ч. 1 ст. 81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 3 ст.</w:t>
      </w:r>
      <w:r w:rsidRPr="006A368F">
        <w:rPr>
          <w:lang w:val="ru-RU"/>
        </w:rPr>
        <w:br/>
      </w:r>
      <w:r w:rsidRPr="006A368F">
        <w:rPr>
          <w:rFonts w:hAnsi="Times New Roman" w:cs="Times New Roman"/>
          <w:color w:val="000000"/>
          <w:sz w:val="24"/>
          <w:szCs w:val="24"/>
          <w:lang w:val="ru-RU"/>
        </w:rPr>
        <w:t>374 ТК</w:t>
      </w:r>
      <w:proofErr w:type="gramStart"/>
      <w:r w:rsidRPr="006A368F">
        <w:rPr>
          <w:rFonts w:hAnsi="Times New Roman" w:cs="Times New Roman"/>
          <w:color w:val="000000"/>
          <w:sz w:val="24"/>
          <w:szCs w:val="24"/>
          <w:lang w:val="ru-RU"/>
        </w:rPr>
        <w:t xml:space="preserve"> )</w:t>
      </w:r>
      <w:proofErr w:type="gramEnd"/>
      <w:r w:rsidRPr="006A368F">
        <w:rPr>
          <w:rFonts w:hAnsi="Times New Roman" w:cs="Times New Roman"/>
          <w:color w:val="000000"/>
          <w:sz w:val="24"/>
          <w:szCs w:val="24"/>
          <w:lang w:val="ru-RU"/>
        </w:rPr>
        <w:t>.</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7.12. </w:t>
      </w:r>
      <w:proofErr w:type="gramStart"/>
      <w:r w:rsidRPr="006A368F">
        <w:rPr>
          <w:rFonts w:hAnsi="Times New Roman" w:cs="Times New Roman"/>
          <w:color w:val="000000"/>
          <w:sz w:val="24"/>
          <w:szCs w:val="24"/>
          <w:lang w:val="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6A368F">
        <w:rPr>
          <w:rFonts w:hAnsi="Times New Roman" w:cs="Times New Roman"/>
          <w:color w:val="000000"/>
          <w:sz w:val="24"/>
          <w:szCs w:val="24"/>
          <w:lang w:val="ru-RU"/>
        </w:rPr>
        <w:t xml:space="preserve"> (ч. 3 ст. 39 ТК РФ).</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7.13.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VIII</w:t>
      </w:r>
      <w:r w:rsidRPr="006A368F">
        <w:rPr>
          <w:rFonts w:hAnsi="Times New Roman" w:cs="Times New Roman"/>
          <w:b/>
          <w:bCs/>
          <w:color w:val="000000"/>
          <w:sz w:val="24"/>
          <w:szCs w:val="24"/>
          <w:lang w:val="ru-RU"/>
        </w:rPr>
        <w:t>. Обязательства выборного органа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 Выборный орган первичной профсоюзной организации обязуется:</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8.1. Представлять и защищать права и интересы членов профсоюза по социально-трудовым вопросам в соответствии с ТК </w:t>
      </w:r>
      <w:r>
        <w:rPr>
          <w:rFonts w:hAnsi="Times New Roman" w:cs="Times New Roman"/>
          <w:color w:val="000000"/>
          <w:sz w:val="24"/>
          <w:szCs w:val="24"/>
        </w:rPr>
        <w:t> </w:t>
      </w:r>
      <w:r w:rsidRPr="006A368F">
        <w:rPr>
          <w:rFonts w:hAnsi="Times New Roman" w:cs="Times New Roman"/>
          <w:color w:val="000000"/>
          <w:sz w:val="24"/>
          <w:szCs w:val="24"/>
          <w:lang w:val="ru-RU"/>
        </w:rPr>
        <w:t>и Законом от 12 января 1996 г. № 10-ФЗ «О профессиональных союзах, их правах и гарантиях деятельности».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8.2.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8.3.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lastRenderedPageBreak/>
        <w:t xml:space="preserve">8.4.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охраной труда в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8.5. Представлять и защищать трудовые права членов профсоюза в комиссии по трудовым спорам и в суде.</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8.6.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правильностью и своевременностью предоставления работникам отпусков и их оплаты.</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8.7. Осуществлять </w:t>
      </w:r>
      <w:proofErr w:type="gramStart"/>
      <w:r w:rsidRPr="006A368F">
        <w:rPr>
          <w:rFonts w:hAnsi="Times New Roman" w:cs="Times New Roman"/>
          <w:color w:val="000000"/>
          <w:sz w:val="24"/>
          <w:szCs w:val="24"/>
          <w:lang w:val="ru-RU"/>
        </w:rPr>
        <w:t>контроль за</w:t>
      </w:r>
      <w:proofErr w:type="gramEnd"/>
      <w:r w:rsidRPr="006A368F">
        <w:rPr>
          <w:rFonts w:hAnsi="Times New Roman" w:cs="Times New Roman"/>
          <w:color w:val="000000"/>
          <w:sz w:val="24"/>
          <w:szCs w:val="24"/>
          <w:lang w:val="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8.10. Информировать членов профсоюза о своей работе, о деятельности выборных профсоюзных органов.</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8.12. Содействовать оздоровлению детей работников образовательной организации.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8.13. Ходатайствовать о присвоении почетных званий, представлении к наградам работников образовательной организации.</w:t>
      </w:r>
    </w:p>
    <w:p w:rsidR="00057393" w:rsidRPr="006A368F" w:rsidRDefault="00534D18">
      <w:pPr>
        <w:jc w:val="center"/>
        <w:rPr>
          <w:rFonts w:hAnsi="Times New Roman" w:cs="Times New Roman"/>
          <w:color w:val="000000"/>
          <w:sz w:val="24"/>
          <w:szCs w:val="24"/>
          <w:lang w:val="ru-RU"/>
        </w:rPr>
      </w:pPr>
      <w:r>
        <w:rPr>
          <w:rFonts w:hAnsi="Times New Roman" w:cs="Times New Roman"/>
          <w:b/>
          <w:bCs/>
          <w:color w:val="000000"/>
          <w:sz w:val="24"/>
          <w:szCs w:val="24"/>
        </w:rPr>
        <w:t>IX</w:t>
      </w:r>
      <w:r w:rsidRPr="006A368F">
        <w:rPr>
          <w:rFonts w:hAnsi="Times New Roman" w:cs="Times New Roman"/>
          <w:b/>
          <w:bCs/>
          <w:color w:val="000000"/>
          <w:sz w:val="24"/>
          <w:szCs w:val="24"/>
          <w:lang w:val="ru-RU"/>
        </w:rPr>
        <w:t>. Контроль за выполнением коллективного договора.</w:t>
      </w:r>
    </w:p>
    <w:p w:rsidR="00057393" w:rsidRPr="006A368F" w:rsidRDefault="00534D18">
      <w:pPr>
        <w:jc w:val="center"/>
        <w:rPr>
          <w:rFonts w:hAnsi="Times New Roman" w:cs="Times New Roman"/>
          <w:color w:val="000000"/>
          <w:sz w:val="24"/>
          <w:szCs w:val="24"/>
          <w:lang w:val="ru-RU"/>
        </w:rPr>
      </w:pPr>
      <w:r w:rsidRPr="006A368F">
        <w:rPr>
          <w:rFonts w:hAnsi="Times New Roman" w:cs="Times New Roman"/>
          <w:b/>
          <w:bCs/>
          <w:color w:val="000000"/>
          <w:sz w:val="24"/>
          <w:szCs w:val="24"/>
          <w:lang w:val="ru-RU"/>
        </w:rPr>
        <w:t>Ответственность сторон коллективного договора</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9. Стороны договорились:</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9.2. Работодатель в течение семи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057393" w:rsidRPr="006A368F"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9.3. Разъяснять условия коллективного договора работникам образовательной организации.</w:t>
      </w:r>
    </w:p>
    <w:p w:rsidR="00057393" w:rsidRDefault="00534D18">
      <w:pPr>
        <w:rPr>
          <w:rFonts w:hAnsi="Times New Roman" w:cs="Times New Roman"/>
          <w:color w:val="000000"/>
          <w:sz w:val="24"/>
          <w:szCs w:val="24"/>
          <w:lang w:val="ru-RU"/>
        </w:rPr>
      </w:pPr>
      <w:r w:rsidRPr="006A368F">
        <w:rPr>
          <w:rFonts w:hAnsi="Times New Roman" w:cs="Times New Roman"/>
          <w:color w:val="000000"/>
          <w:sz w:val="24"/>
          <w:szCs w:val="24"/>
          <w:lang w:val="ru-RU"/>
        </w:rPr>
        <w:t xml:space="preserve">9.4. Предоставлять сторонам необходимую информацию в целях обеспечения надлежащего </w:t>
      </w:r>
      <w:proofErr w:type="gramStart"/>
      <w:r w:rsidRPr="006A368F">
        <w:rPr>
          <w:rFonts w:hAnsi="Times New Roman" w:cs="Times New Roman"/>
          <w:color w:val="000000"/>
          <w:sz w:val="24"/>
          <w:szCs w:val="24"/>
          <w:lang w:val="ru-RU"/>
        </w:rPr>
        <w:t>контроля за</w:t>
      </w:r>
      <w:proofErr w:type="gramEnd"/>
      <w:r w:rsidRPr="006A368F">
        <w:rPr>
          <w:rFonts w:hAnsi="Times New Roman" w:cs="Times New Roman"/>
          <w:color w:val="000000"/>
          <w:sz w:val="24"/>
          <w:szCs w:val="24"/>
          <w:lang w:val="ru-RU"/>
        </w:rPr>
        <w:t xml:space="preserve"> выполнением условий коллективного договора в течение семи календарных дней со дня получения соответствующего запроса.</w:t>
      </w:r>
    </w:p>
    <w:p w:rsidR="003C17B9" w:rsidRDefault="003C17B9">
      <w:pPr>
        <w:rPr>
          <w:rFonts w:hAnsi="Times New Roman" w:cs="Times New Roman"/>
          <w:color w:val="000000"/>
          <w:sz w:val="24"/>
          <w:szCs w:val="24"/>
          <w:lang w:val="ru-RU"/>
        </w:rPr>
      </w:pPr>
    </w:p>
    <w:p w:rsidR="003C17B9" w:rsidRPr="006A368F" w:rsidRDefault="003C17B9">
      <w:pP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extent cx="6026330" cy="8282211"/>
            <wp:effectExtent l="19050" t="0" r="0" b="0"/>
            <wp:docPr id="2" name="Рисунок 2" descr="C:\Users\user\Desktop\Система Методист\кол дог по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истема Методист\кол дог посл.jpg"/>
                    <pic:cNvPicPr>
                      <a:picLocks noChangeAspect="1" noChangeArrowheads="1"/>
                    </pic:cNvPicPr>
                  </pic:nvPicPr>
                  <pic:blipFill>
                    <a:blip r:embed="rId7" cstate="print"/>
                    <a:srcRect/>
                    <a:stretch>
                      <a:fillRect/>
                    </a:stretch>
                  </pic:blipFill>
                  <pic:spPr bwMode="auto">
                    <a:xfrm>
                      <a:off x="0" y="0"/>
                      <a:ext cx="6028153" cy="8284717"/>
                    </a:xfrm>
                    <a:prstGeom prst="rect">
                      <a:avLst/>
                    </a:prstGeom>
                    <a:noFill/>
                    <a:ln w="9525">
                      <a:noFill/>
                      <a:miter lim="800000"/>
                      <a:headEnd/>
                      <a:tailEnd/>
                    </a:ln>
                  </pic:spPr>
                </pic:pic>
              </a:graphicData>
            </a:graphic>
          </wp:inline>
        </w:drawing>
      </w:r>
    </w:p>
    <w:sectPr w:rsidR="003C17B9" w:rsidRPr="006A368F" w:rsidSect="006A368F">
      <w:pgSz w:w="11907" w:h="1683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52" w:rsidRDefault="00373752" w:rsidP="006A368F">
      <w:pPr>
        <w:spacing w:before="0" w:after="0"/>
      </w:pPr>
      <w:r>
        <w:separator/>
      </w:r>
    </w:p>
  </w:endnote>
  <w:endnote w:type="continuationSeparator" w:id="0">
    <w:p w:rsidR="00373752" w:rsidRDefault="00373752" w:rsidP="006A36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52" w:rsidRDefault="00373752" w:rsidP="006A368F">
      <w:pPr>
        <w:spacing w:before="0" w:after="0"/>
      </w:pPr>
      <w:r>
        <w:separator/>
      </w:r>
    </w:p>
  </w:footnote>
  <w:footnote w:type="continuationSeparator" w:id="0">
    <w:p w:rsidR="00373752" w:rsidRDefault="00373752" w:rsidP="006A368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57393"/>
    <w:rsid w:val="001C297C"/>
    <w:rsid w:val="00251161"/>
    <w:rsid w:val="002D33B1"/>
    <w:rsid w:val="002D3591"/>
    <w:rsid w:val="003514A0"/>
    <w:rsid w:val="00373752"/>
    <w:rsid w:val="003C17B9"/>
    <w:rsid w:val="00452B3A"/>
    <w:rsid w:val="004F7E17"/>
    <w:rsid w:val="00534D18"/>
    <w:rsid w:val="005A05CE"/>
    <w:rsid w:val="005E00CC"/>
    <w:rsid w:val="00653AF6"/>
    <w:rsid w:val="006A368F"/>
    <w:rsid w:val="008F1EC1"/>
    <w:rsid w:val="00A817A9"/>
    <w:rsid w:val="00B73A5A"/>
    <w:rsid w:val="00B847FC"/>
    <w:rsid w:val="00C21FBB"/>
    <w:rsid w:val="00C80474"/>
    <w:rsid w:val="00E438A1"/>
    <w:rsid w:val="00E54074"/>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6A368F"/>
    <w:pPr>
      <w:spacing w:before="0" w:beforeAutospacing="0" w:after="0" w:afterAutospacing="0"/>
    </w:pPr>
    <w:rPr>
      <w:rFonts w:ascii="Times New Roman" w:eastAsiaTheme="minorEastAsia"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A368F"/>
    <w:pPr>
      <w:tabs>
        <w:tab w:val="center" w:pos="4677"/>
        <w:tab w:val="right" w:pos="9355"/>
      </w:tabs>
      <w:spacing w:before="0" w:after="0"/>
    </w:pPr>
  </w:style>
  <w:style w:type="character" w:customStyle="1" w:styleId="a5">
    <w:name w:val="Верхний колонтитул Знак"/>
    <w:basedOn w:val="a0"/>
    <w:link w:val="a4"/>
    <w:uiPriority w:val="99"/>
    <w:semiHidden/>
    <w:rsid w:val="006A368F"/>
  </w:style>
  <w:style w:type="paragraph" w:styleId="a6">
    <w:name w:val="footer"/>
    <w:basedOn w:val="a"/>
    <w:link w:val="a7"/>
    <w:uiPriority w:val="99"/>
    <w:semiHidden/>
    <w:unhideWhenUsed/>
    <w:rsid w:val="006A368F"/>
    <w:pPr>
      <w:tabs>
        <w:tab w:val="center" w:pos="4677"/>
        <w:tab w:val="right" w:pos="9355"/>
      </w:tabs>
      <w:spacing w:before="0" w:after="0"/>
    </w:pPr>
  </w:style>
  <w:style w:type="character" w:customStyle="1" w:styleId="a7">
    <w:name w:val="Нижний колонтитул Знак"/>
    <w:basedOn w:val="a0"/>
    <w:link w:val="a6"/>
    <w:uiPriority w:val="99"/>
    <w:semiHidden/>
    <w:rsid w:val="006A368F"/>
  </w:style>
  <w:style w:type="paragraph" w:styleId="a8">
    <w:name w:val="Balloon Text"/>
    <w:basedOn w:val="a"/>
    <w:link w:val="a9"/>
    <w:uiPriority w:val="99"/>
    <w:semiHidden/>
    <w:unhideWhenUsed/>
    <w:rsid w:val="001C297C"/>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1C2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23</Pages>
  <Words>7951</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3</cp:revision>
  <cp:lastPrinted>2024-02-01T09:33:00Z</cp:lastPrinted>
  <dcterms:created xsi:type="dcterms:W3CDTF">2011-11-02T04:15:00Z</dcterms:created>
  <dcterms:modified xsi:type="dcterms:W3CDTF">2024-02-01T12:19:00Z</dcterms:modified>
</cp:coreProperties>
</file>